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资产管理处</w:t>
      </w:r>
      <w:r>
        <w:rPr>
          <w:rFonts w:ascii="方正小标宋简体" w:eastAsia="方正小标宋简体"/>
          <w:sz w:val="32"/>
          <w:szCs w:val="32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招标采购中心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21</w:t>
      </w:r>
      <w:r>
        <w:rPr>
          <w:rFonts w:hint="eastAsia" w:ascii="方正小标宋简体" w:eastAsia="方正小标宋简体"/>
          <w:sz w:val="32"/>
          <w:szCs w:val="32"/>
        </w:rPr>
        <w:t>－</w:t>
      </w:r>
      <w:r>
        <w:rPr>
          <w:rFonts w:ascii="方正小标宋简体" w:eastAsia="方正小标宋简体"/>
          <w:sz w:val="32"/>
          <w:szCs w:val="32"/>
        </w:rPr>
        <w:t>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22</w:t>
      </w:r>
      <w:r>
        <w:rPr>
          <w:rFonts w:hint="eastAsia" w:ascii="方正小标宋简体" w:eastAsia="方正小标宋简体"/>
          <w:sz w:val="32"/>
          <w:szCs w:val="32"/>
        </w:rPr>
        <w:t>年度信息公开工作报告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按照学校《关于</w:t>
      </w:r>
      <w:r>
        <w:rPr>
          <w:rFonts w:hint="eastAsia" w:ascii="仿宋" w:hAnsi="仿宋" w:eastAsia="仿宋"/>
          <w:sz w:val="32"/>
          <w:szCs w:val="32"/>
          <w:lang w:eastAsia="zh-CN"/>
        </w:rPr>
        <w:t>做好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lang w:eastAsia="zh-CN"/>
        </w:rPr>
        <w:t>党务公开、</w:t>
      </w:r>
      <w:r>
        <w:rPr>
          <w:rFonts w:hint="eastAsia" w:ascii="仿宋" w:hAnsi="仿宋" w:eastAsia="仿宋"/>
          <w:sz w:val="32"/>
          <w:szCs w:val="32"/>
        </w:rPr>
        <w:t>信息公开</w:t>
      </w:r>
      <w:r>
        <w:rPr>
          <w:rFonts w:hint="eastAsia" w:ascii="仿宋" w:hAnsi="仿宋" w:eastAsia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/>
          <w:sz w:val="32"/>
          <w:szCs w:val="32"/>
        </w:rPr>
        <w:t>工作的通知》（党办函〔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>号）精神要求，资产管理处、招标采购中心对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31</w:t>
      </w:r>
      <w:r>
        <w:rPr>
          <w:rFonts w:hint="eastAsia" w:ascii="仿宋" w:hAnsi="仿宋" w:eastAsia="仿宋"/>
          <w:sz w:val="32"/>
          <w:szCs w:val="32"/>
        </w:rPr>
        <w:t>日的信息公开工作进行了</w:t>
      </w:r>
      <w:r>
        <w:rPr>
          <w:rFonts w:hint="eastAsia" w:ascii="仿宋" w:hAnsi="仿宋" w:eastAsia="仿宋"/>
          <w:sz w:val="32"/>
          <w:szCs w:val="32"/>
          <w:lang w:eastAsia="zh-CN"/>
        </w:rPr>
        <w:t>细致</w:t>
      </w:r>
      <w:r>
        <w:rPr>
          <w:rFonts w:hint="eastAsia" w:ascii="仿宋" w:hAnsi="仿宋" w:eastAsia="仿宋"/>
          <w:sz w:val="32"/>
          <w:szCs w:val="32"/>
        </w:rPr>
        <w:t>检查。资产管理处、招标采购中心认真执行上级关于信息公开的规定，严格履行</w:t>
      </w:r>
      <w:r>
        <w:rPr>
          <w:rFonts w:hint="eastAsia" w:ascii="仿宋" w:hAnsi="仿宋" w:eastAsia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/>
          <w:sz w:val="32"/>
          <w:szCs w:val="32"/>
        </w:rPr>
        <w:t>职责，对工作中需要公开的信息予以及时公开，做到了“以公开为常态，以不公开为例外”</w:t>
      </w:r>
      <w:r>
        <w:rPr>
          <w:rFonts w:hint="eastAsia" w:ascii="仿宋" w:hAnsi="仿宋" w:eastAsia="仿宋"/>
          <w:sz w:val="32"/>
          <w:szCs w:val="32"/>
          <w:lang w:eastAsia="zh-CN"/>
        </w:rPr>
        <w:t>的要求</w:t>
      </w:r>
      <w:r>
        <w:rPr>
          <w:rFonts w:hint="eastAsia" w:ascii="仿宋" w:hAnsi="仿宋" w:eastAsia="仿宋"/>
          <w:sz w:val="32"/>
          <w:szCs w:val="32"/>
        </w:rPr>
        <w:t>。信息的沟通顺畅保障了师生和社会公众的知情权、参与权和监督权。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一、制度建设、风险防控与完善流程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一年来资产管理处、招标采购中心不断完善管理制度流程，</w:t>
      </w:r>
      <w:r>
        <w:rPr>
          <w:rFonts w:hint="eastAsia" w:ascii="仿宋" w:hAnsi="仿宋" w:eastAsia="仿宋"/>
          <w:sz w:val="32"/>
          <w:szCs w:val="32"/>
          <w:lang w:eastAsia="zh-CN"/>
        </w:rPr>
        <w:t>不断建立有关制度，完善</w:t>
      </w:r>
      <w:r>
        <w:rPr>
          <w:rFonts w:hint="eastAsia" w:ascii="仿宋" w:hAnsi="仿宋" w:eastAsia="仿宋"/>
          <w:sz w:val="32"/>
          <w:szCs w:val="32"/>
        </w:rPr>
        <w:t>岗位风险防控措施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2022年出台了《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资产管理处、招标采购中心信息公开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实施细则》，修改完善个人岗位职责及风险防控职责，</w:t>
      </w:r>
      <w:r>
        <w:rPr>
          <w:rFonts w:hint="eastAsia" w:ascii="仿宋" w:hAnsi="仿宋" w:eastAsia="仿宋"/>
          <w:sz w:val="32"/>
          <w:szCs w:val="32"/>
        </w:rPr>
        <w:t>并通过校处网站进行公开。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二、招标采购信息及时公开，严格采购程序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标采购中心严格按照上级有关文件精神，落实相关文件规定。一是落实好山东省财政厅《关于进一步做好政府采购信息发布工作有关问题的通知》要求，建立信息发布内部控制工作机制，规范政府采购在采购意向公开、采购需求公开、招标结果和变更内容等内容发布流程，合规合法。二是对照省财政厅《关于进一步加强政府采购信息管理的通知》要求，对发布的政采信息进行专项检查，排查17个招标项目评标专家信息涉密项目，按照《山东省政府采购信息管理办法》，责成相关单位立即整改，并下发《关于加强采购信息发布管理的通知》，对招标项目信息发布等工作对代理机构做出明确要求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关于大宗物资、大型教学科研仪器设备、办公设备、图书、药品等采购规定和重大基建工程的招投标信息、中标结果通过中国政府采购网和山东政府采购网予以公布，学校采购网及时转发，符合采购程序，对过程中存在质疑的及时给予详尽的解释和答复，保证程序合法合规。所有设备、设施等资产的配置、分配、使用,采用单位提出申请、组织论证和归口管理部门进行审核的程序，按实际情况予以配置。</w:t>
      </w:r>
      <w:r>
        <w:rPr>
          <w:rFonts w:hint="eastAsia" w:ascii="仿宋" w:hAnsi="仿宋" w:eastAsia="仿宋"/>
          <w:sz w:val="32"/>
          <w:szCs w:val="32"/>
          <w:lang w:eastAsia="zh-CN"/>
        </w:rPr>
        <w:t>严格执行预算计划，对未列入预算的严格补办手续，并对学院、单位在采购中存在的问题予以指正，指导采购工作合规合法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三、严把资产处置规范，尽力提高资产使用效率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在国有资产处置中</w:t>
      </w:r>
      <w:r>
        <w:rPr>
          <w:rFonts w:hint="eastAsia" w:ascii="仿宋" w:hAnsi="仿宋" w:eastAsia="仿宋"/>
          <w:sz w:val="32"/>
          <w:szCs w:val="32"/>
          <w:lang w:eastAsia="zh-CN"/>
        </w:rPr>
        <w:t>严格执行资产管理的有关制度和规定，首先</w:t>
      </w:r>
      <w:r>
        <w:rPr>
          <w:rFonts w:hint="eastAsia" w:ascii="仿宋" w:hAnsi="仿宋" w:eastAsia="仿宋"/>
          <w:sz w:val="32"/>
          <w:szCs w:val="32"/>
        </w:rPr>
        <w:t>通过使用部门</w:t>
      </w:r>
      <w:r>
        <w:rPr>
          <w:rFonts w:hint="eastAsia" w:ascii="仿宋" w:hAnsi="仿宋" w:eastAsia="仿宋"/>
          <w:sz w:val="32"/>
          <w:szCs w:val="32"/>
          <w:lang w:eastAsia="zh-CN"/>
        </w:rPr>
        <w:t>提出处置申请，严格处置年限，能继续使用的绝不处置，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通过维修后能使用的继续使用，申请由</w:t>
      </w:r>
      <w:r>
        <w:rPr>
          <w:rFonts w:hint="eastAsia" w:ascii="仿宋" w:hAnsi="仿宋" w:eastAsia="仿宋"/>
          <w:sz w:val="32"/>
          <w:szCs w:val="32"/>
        </w:rPr>
        <w:t>归口管理部门</w:t>
      </w:r>
      <w:r>
        <w:rPr>
          <w:rFonts w:hint="eastAsia" w:ascii="仿宋" w:hAnsi="仿宋" w:eastAsia="仿宋"/>
          <w:sz w:val="32"/>
          <w:szCs w:val="32"/>
          <w:lang w:eastAsia="zh-CN"/>
        </w:rPr>
        <w:t>严格</w:t>
      </w:r>
      <w:r>
        <w:rPr>
          <w:rFonts w:hint="eastAsia" w:ascii="仿宋" w:hAnsi="仿宋" w:eastAsia="仿宋"/>
          <w:sz w:val="32"/>
          <w:szCs w:val="32"/>
        </w:rPr>
        <w:t>把关，</w:t>
      </w:r>
      <w:r>
        <w:rPr>
          <w:rFonts w:hint="eastAsia" w:ascii="仿宋" w:hAnsi="仿宋" w:eastAsia="仿宋"/>
          <w:sz w:val="32"/>
          <w:szCs w:val="32"/>
          <w:lang w:eastAsia="zh-CN"/>
        </w:rPr>
        <w:t>资产管理处审核，最后</w:t>
      </w:r>
      <w:r>
        <w:rPr>
          <w:rFonts w:hint="eastAsia" w:ascii="仿宋" w:hAnsi="仿宋" w:eastAsia="仿宋"/>
          <w:sz w:val="32"/>
          <w:szCs w:val="32"/>
        </w:rPr>
        <w:t>通过公开拍卖的形式处理报废的资产，拍卖公告通过媒体和学校网站予以对外公布，残值收入一律及时上缴学校财务。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四、严格用房管理，提高用房使用效率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行政办公用房、教学用房、实验用房、科研用房，按不同使用类型情况分别由校长办公室、教务处、实验管理中心、后勤管理处等归口管理，并对实验、科研、教学用房进行了普核查，对实验、科研用房进行了效益考核，实行有偿使用，所有房屋核算数据及收费统计均在学校网站进行了公示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五、无形资产管理信息及时公开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在无形资产的管理与使用上，该入账的及时入账，未入账的科技成果由科技处等归口部门具体负责管理和使用，科技成果转化信息在校园网和宣传栏公示、公开。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六、加强校办企业、经营用房管理，做到公开透明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对校办企业的信息以及学校经营用房信息及时公开，目前所有出租经营场所均实行公开招租，招租信息通过校园网公开发布，招租结果校内公开栏张贴公布；校办企业每年由学校评价工作小组进行保值增值评价，结果在各校办企业和学校经营性资产管理委员会范围内公开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七、严格考勤，按要求公开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严格按照学校考勤管理的有关规定进行职工考勤，</w:t>
      </w:r>
      <w:r>
        <w:rPr>
          <w:rFonts w:hint="eastAsia" w:ascii="仿宋" w:hAnsi="仿宋" w:eastAsia="仿宋"/>
          <w:sz w:val="32"/>
          <w:szCs w:val="32"/>
          <w:lang w:eastAsia="zh-CN"/>
        </w:rPr>
        <w:t>严格请销假手续，按时向人力资源处报送各类人员结果，</w:t>
      </w:r>
      <w:r>
        <w:rPr>
          <w:rFonts w:hint="eastAsia" w:ascii="仿宋" w:hAnsi="仿宋" w:eastAsia="仿宋"/>
          <w:sz w:val="32"/>
          <w:szCs w:val="32"/>
        </w:rPr>
        <w:t>并按要求在处办公群进行公示。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党务公开</w:t>
      </w:r>
    </w:p>
    <w:p>
      <w:pPr>
        <w:numPr>
          <w:ilvl w:val="0"/>
          <w:numId w:val="0"/>
        </w:num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严格执行上级规定和组织程序，对支部每年的党内推优、优秀教育工作者、职工考核及时公开。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资产管理处、招标采购中心将继续严格执行上级信息公开的规定，</w:t>
      </w:r>
      <w:r>
        <w:rPr>
          <w:rFonts w:hint="eastAsia" w:ascii="仿宋" w:hAnsi="仿宋" w:eastAsia="仿宋"/>
          <w:sz w:val="32"/>
          <w:szCs w:val="32"/>
          <w:lang w:eastAsia="zh-CN"/>
        </w:rPr>
        <w:t>自觉接受上级的指导，</w:t>
      </w:r>
      <w:r>
        <w:rPr>
          <w:rFonts w:hint="eastAsia" w:ascii="仿宋" w:hAnsi="仿宋" w:eastAsia="仿宋"/>
          <w:sz w:val="32"/>
          <w:szCs w:val="32"/>
        </w:rPr>
        <w:t>坚持信息公开，扎扎实实落实好信息公开工作，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及时公开应公开信息，自觉接受上级的监督和群众监督，对照先进查找不足，努力把信息公开工作做细做好，</w:t>
      </w:r>
      <w:r>
        <w:rPr>
          <w:rFonts w:hint="eastAsia" w:ascii="仿宋" w:hAnsi="仿宋" w:eastAsia="仿宋"/>
          <w:sz w:val="32"/>
          <w:szCs w:val="32"/>
        </w:rPr>
        <w:t>以保证师生和社会公众的权知情，保障信息畅通</w:t>
      </w:r>
      <w:r>
        <w:rPr>
          <w:rFonts w:hint="eastAsia" w:ascii="仿宋" w:hAnsi="仿宋" w:eastAsia="仿宋"/>
          <w:sz w:val="32"/>
          <w:szCs w:val="32"/>
          <w:lang w:eastAsia="zh-CN"/>
        </w:rPr>
        <w:t>，为学校的发展贡献我们的力量。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信息公开网站：</w:t>
      </w:r>
    </w:p>
    <w:p>
      <w:pPr>
        <w:ind w:firstLine="420" w:firstLineChars="200"/>
        <w:rPr>
          <w:rFonts w:ascii="仿宋" w:hAnsi="仿宋" w:eastAsia="仿宋"/>
          <w:sz w:val="32"/>
          <w:szCs w:val="32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"http://sysbc.sdut.edu.cn/" </w:instrText>
      </w:r>
      <w:r>
        <w:rPr>
          <w:color w:val="auto"/>
        </w:rPr>
        <w:fldChar w:fldCharType="separate"/>
      </w:r>
      <w:r>
        <w:rPr>
          <w:rStyle w:val="6"/>
          <w:rFonts w:ascii="仿宋" w:hAnsi="仿宋" w:eastAsia="仿宋"/>
          <w:color w:val="auto"/>
          <w:sz w:val="32"/>
          <w:szCs w:val="32"/>
        </w:rPr>
        <w:t>http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lang w:val="en-US" w:eastAsia="zh-CN"/>
        </w:rPr>
        <w:t>s</w:t>
      </w:r>
      <w:r>
        <w:rPr>
          <w:rStyle w:val="6"/>
          <w:rFonts w:ascii="仿宋" w:hAnsi="仿宋" w:eastAsia="仿宋"/>
          <w:color w:val="auto"/>
          <w:sz w:val="32"/>
          <w:szCs w:val="32"/>
        </w:rPr>
        <w:t>://sysbc.sdut.edu.cn/</w:t>
      </w:r>
      <w:r>
        <w:rPr>
          <w:rStyle w:val="6"/>
          <w:rFonts w:ascii="仿宋" w:hAnsi="仿宋" w:eastAsia="仿宋"/>
          <w:color w:val="auto"/>
          <w:sz w:val="32"/>
          <w:szCs w:val="32"/>
        </w:rPr>
        <w:fldChar w:fldCharType="end"/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资产管理处网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https://cgzx.sdut.edu.cn/</w:t>
      </w:r>
      <w:r>
        <w:rPr>
          <w:rFonts w:hint="eastAsia" w:ascii="仿宋" w:hAnsi="仿宋" w:eastAsia="仿宋"/>
          <w:sz w:val="32"/>
          <w:szCs w:val="32"/>
        </w:rPr>
        <w:t>山东理工大学采购网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>资产管理处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招标采购中心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D2F679"/>
    <w:multiLevelType w:val="singleLevel"/>
    <w:tmpl w:val="1BD2F679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lZjkwNmQxN2U4MjRjN2Y0ZWZmMTA2NGUwMTliZWUifQ=="/>
  </w:docVars>
  <w:rsids>
    <w:rsidRoot w:val="00717876"/>
    <w:rsid w:val="00013CC3"/>
    <w:rsid w:val="00044422"/>
    <w:rsid w:val="00054249"/>
    <w:rsid w:val="00056E12"/>
    <w:rsid w:val="00076343"/>
    <w:rsid w:val="000833C8"/>
    <w:rsid w:val="000D7764"/>
    <w:rsid w:val="000E7D53"/>
    <w:rsid w:val="00153D2F"/>
    <w:rsid w:val="00171C0B"/>
    <w:rsid w:val="00180DCB"/>
    <w:rsid w:val="001B1C71"/>
    <w:rsid w:val="001F582A"/>
    <w:rsid w:val="00286EE2"/>
    <w:rsid w:val="002B0968"/>
    <w:rsid w:val="002B10D0"/>
    <w:rsid w:val="002C0C31"/>
    <w:rsid w:val="002C589F"/>
    <w:rsid w:val="002E1545"/>
    <w:rsid w:val="002E5124"/>
    <w:rsid w:val="003372F4"/>
    <w:rsid w:val="00354908"/>
    <w:rsid w:val="00373232"/>
    <w:rsid w:val="003A258D"/>
    <w:rsid w:val="003E2603"/>
    <w:rsid w:val="004900C8"/>
    <w:rsid w:val="004922EE"/>
    <w:rsid w:val="0049722C"/>
    <w:rsid w:val="004F3F62"/>
    <w:rsid w:val="00540163"/>
    <w:rsid w:val="00547906"/>
    <w:rsid w:val="0055422A"/>
    <w:rsid w:val="00573430"/>
    <w:rsid w:val="005B2005"/>
    <w:rsid w:val="005C497C"/>
    <w:rsid w:val="005D5B42"/>
    <w:rsid w:val="005D5CED"/>
    <w:rsid w:val="005D7291"/>
    <w:rsid w:val="00607FB2"/>
    <w:rsid w:val="00634FE3"/>
    <w:rsid w:val="00666BA2"/>
    <w:rsid w:val="006C04DA"/>
    <w:rsid w:val="006D698A"/>
    <w:rsid w:val="006F7181"/>
    <w:rsid w:val="00701B52"/>
    <w:rsid w:val="00717876"/>
    <w:rsid w:val="00722D03"/>
    <w:rsid w:val="00736A48"/>
    <w:rsid w:val="00740BE7"/>
    <w:rsid w:val="007445A2"/>
    <w:rsid w:val="007559E4"/>
    <w:rsid w:val="00760394"/>
    <w:rsid w:val="007727D2"/>
    <w:rsid w:val="007734E7"/>
    <w:rsid w:val="00793AC8"/>
    <w:rsid w:val="0079409D"/>
    <w:rsid w:val="007F7425"/>
    <w:rsid w:val="008005BD"/>
    <w:rsid w:val="00801971"/>
    <w:rsid w:val="0080443F"/>
    <w:rsid w:val="008327B6"/>
    <w:rsid w:val="00840C1D"/>
    <w:rsid w:val="00860F6A"/>
    <w:rsid w:val="00874B8A"/>
    <w:rsid w:val="00886FF1"/>
    <w:rsid w:val="008C48B2"/>
    <w:rsid w:val="008E463C"/>
    <w:rsid w:val="008E6448"/>
    <w:rsid w:val="008E7BC9"/>
    <w:rsid w:val="0090086F"/>
    <w:rsid w:val="00905A92"/>
    <w:rsid w:val="00911C34"/>
    <w:rsid w:val="00950668"/>
    <w:rsid w:val="00965976"/>
    <w:rsid w:val="00973382"/>
    <w:rsid w:val="009D2E87"/>
    <w:rsid w:val="009F2030"/>
    <w:rsid w:val="00A260EA"/>
    <w:rsid w:val="00A568D2"/>
    <w:rsid w:val="00A6115A"/>
    <w:rsid w:val="00A76367"/>
    <w:rsid w:val="00AB61D0"/>
    <w:rsid w:val="00B12043"/>
    <w:rsid w:val="00B32123"/>
    <w:rsid w:val="00B6069B"/>
    <w:rsid w:val="00B760A6"/>
    <w:rsid w:val="00BA41E2"/>
    <w:rsid w:val="00BB0005"/>
    <w:rsid w:val="00BE152A"/>
    <w:rsid w:val="00C1101D"/>
    <w:rsid w:val="00C21EBA"/>
    <w:rsid w:val="00C26FA3"/>
    <w:rsid w:val="00C31966"/>
    <w:rsid w:val="00C370BF"/>
    <w:rsid w:val="00C40631"/>
    <w:rsid w:val="00C4565B"/>
    <w:rsid w:val="00C5135F"/>
    <w:rsid w:val="00C9562B"/>
    <w:rsid w:val="00C962B6"/>
    <w:rsid w:val="00CA0E75"/>
    <w:rsid w:val="00CD46E9"/>
    <w:rsid w:val="00CD547C"/>
    <w:rsid w:val="00CE771C"/>
    <w:rsid w:val="00D0203C"/>
    <w:rsid w:val="00D27D35"/>
    <w:rsid w:val="00D30C7B"/>
    <w:rsid w:val="00D60800"/>
    <w:rsid w:val="00D73ECF"/>
    <w:rsid w:val="00D7487D"/>
    <w:rsid w:val="00D763E9"/>
    <w:rsid w:val="00D91067"/>
    <w:rsid w:val="00DA6455"/>
    <w:rsid w:val="00DB503D"/>
    <w:rsid w:val="00DC0DF3"/>
    <w:rsid w:val="00DC5D36"/>
    <w:rsid w:val="00DC60B5"/>
    <w:rsid w:val="00DD24B8"/>
    <w:rsid w:val="00E15555"/>
    <w:rsid w:val="00E22548"/>
    <w:rsid w:val="00E36611"/>
    <w:rsid w:val="00E810CB"/>
    <w:rsid w:val="00E976A3"/>
    <w:rsid w:val="00EA359A"/>
    <w:rsid w:val="00EF4899"/>
    <w:rsid w:val="00EF7269"/>
    <w:rsid w:val="00F22B7B"/>
    <w:rsid w:val="00F3567C"/>
    <w:rsid w:val="00F510EB"/>
    <w:rsid w:val="00F87B42"/>
    <w:rsid w:val="00FA3821"/>
    <w:rsid w:val="00FB722B"/>
    <w:rsid w:val="00FC2B4C"/>
    <w:rsid w:val="00FE7B4B"/>
    <w:rsid w:val="07D649CC"/>
    <w:rsid w:val="30E107B4"/>
    <w:rsid w:val="599859E5"/>
    <w:rsid w:val="6E2C308D"/>
    <w:rsid w:val="754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AF0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1702</Words>
  <Characters>1776</Characters>
  <Lines>9</Lines>
  <Paragraphs>2</Paragraphs>
  <TotalTime>41</TotalTime>
  <ScaleCrop>false</ScaleCrop>
  <LinksUpToDate>false</LinksUpToDate>
  <CharactersWithSpaces>1867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2018-11-07T02:40:00Z</dcterms:created>
  <dc:creator>宋振锐</dc:creator>
  <cp:lastModifiedBy>花明草媚</cp:lastModifiedBy>
  <dcterms:modified xsi:type="dcterms:W3CDTF">2022-09-23T06:32:49Z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7A34D120EB4E4AAE8A958D0B2831469B</vt:lpwstr>
  </property>
</Properties>
</file>