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rPr>
          <w:rFonts w:ascii="仿宋_GB2312" w:eastAsia="仿宋_GB2312"/>
          <w:sz w:val="28"/>
          <w:szCs w:val="28"/>
        </w:rPr>
      </w:pPr>
      <w:r>
        <w:rPr>
          <w:rFonts w:hint="eastAsia" w:ascii="仿宋_GB2312" w:eastAsia="仿宋_GB2312"/>
          <w:sz w:val="28"/>
          <w:szCs w:val="28"/>
        </w:rPr>
        <w:t>附件1</w:t>
      </w:r>
    </w:p>
    <w:p>
      <w:pPr>
        <w:adjustRightInd w:val="0"/>
        <w:snapToGrid w:val="0"/>
        <w:ind w:firstLine="45" w:firstLineChars="16"/>
        <w:jc w:val="center"/>
        <w:rPr>
          <w:rFonts w:ascii="仿宋_GB2312" w:hAnsi="新宋体" w:eastAsia="仿宋_GB2312"/>
          <w:b/>
          <w:sz w:val="28"/>
          <w:szCs w:val="28"/>
        </w:rPr>
      </w:pPr>
      <w:r>
        <w:rPr>
          <w:rFonts w:hint="eastAsia" w:ascii="仿宋_GB2312" w:hAnsi="新宋体" w:eastAsia="仿宋_GB2312"/>
          <w:b/>
          <w:sz w:val="28"/>
          <w:szCs w:val="28"/>
        </w:rPr>
        <w:t>部门（单位）职权事项目录表</w:t>
      </w:r>
      <w:bookmarkStart w:id="0" w:name="_GoBack"/>
      <w:bookmarkEnd w:id="0"/>
    </w:p>
    <w:p>
      <w:pPr>
        <w:adjustRightInd w:val="0"/>
        <w:snapToGrid w:val="0"/>
        <w:rPr>
          <w:rFonts w:ascii="仿宋_GB2312" w:hAnsi="新宋体" w:eastAsia="仿宋_GB2312"/>
          <w:sz w:val="28"/>
          <w:szCs w:val="28"/>
        </w:rPr>
      </w:pPr>
      <w:r>
        <w:rPr>
          <w:rFonts w:hint="eastAsia" w:ascii="仿宋_GB2312" w:eastAsia="仿宋_GB2312"/>
          <w:sz w:val="28"/>
          <w:szCs w:val="28"/>
        </w:rPr>
        <w:t xml:space="preserve">部门（单位）名称：资产管理处                                                 </w:t>
      </w:r>
      <w:r>
        <w:rPr>
          <w:rFonts w:hint="eastAsia" w:ascii="仿宋_GB2312" w:hAnsi="仿宋" w:eastAsia="仿宋_GB2312" w:cs="仿宋"/>
          <w:sz w:val="28"/>
          <w:szCs w:val="28"/>
        </w:rPr>
        <w:t>20</w:t>
      </w:r>
      <w:r>
        <w:rPr>
          <w:rFonts w:hint="eastAsia" w:ascii="仿宋_GB2312" w:hAnsi="仿宋" w:eastAsia="仿宋_GB2312" w:cs="仿宋"/>
          <w:sz w:val="28"/>
          <w:szCs w:val="28"/>
          <w:lang w:val="en-US" w:eastAsia="zh-CN"/>
        </w:rPr>
        <w:t>22</w:t>
      </w:r>
      <w:r>
        <w:rPr>
          <w:rFonts w:hint="eastAsia" w:ascii="仿宋_GB2312" w:hAnsi="仿宋" w:eastAsia="仿宋_GB2312" w:cs="仿宋"/>
          <w:sz w:val="28"/>
          <w:szCs w:val="28"/>
        </w:rPr>
        <w:t xml:space="preserve">年 </w:t>
      </w:r>
      <w:r>
        <w:rPr>
          <w:rFonts w:hint="eastAsia" w:ascii="仿宋_GB2312" w:hAnsi="仿宋" w:eastAsia="仿宋_GB2312" w:cs="仿宋"/>
          <w:sz w:val="28"/>
          <w:szCs w:val="28"/>
          <w:lang w:val="en-US" w:eastAsia="zh-CN"/>
        </w:rPr>
        <w:t>9</w:t>
      </w:r>
      <w:r>
        <w:rPr>
          <w:rFonts w:hint="eastAsia" w:ascii="仿宋_GB2312" w:hAnsi="仿宋" w:eastAsia="仿宋_GB2312" w:cs="仿宋"/>
          <w:sz w:val="28"/>
          <w:szCs w:val="28"/>
        </w:rPr>
        <w:t xml:space="preserve">月 </w:t>
      </w:r>
      <w:r>
        <w:rPr>
          <w:rFonts w:hint="eastAsia" w:ascii="仿宋_GB2312" w:hAnsi="仿宋" w:eastAsia="仿宋_GB2312" w:cs="仿宋"/>
          <w:sz w:val="28"/>
          <w:szCs w:val="28"/>
          <w:lang w:val="en-US" w:eastAsia="zh-CN"/>
        </w:rPr>
        <w:t>15</w:t>
      </w:r>
      <w:r>
        <w:rPr>
          <w:rFonts w:hint="eastAsia" w:ascii="仿宋_GB2312" w:hAnsi="仿宋" w:eastAsia="仿宋_GB2312" w:cs="仿宋"/>
          <w:sz w:val="28"/>
          <w:szCs w:val="28"/>
        </w:rPr>
        <w:t>日</w:t>
      </w:r>
    </w:p>
    <w:tbl>
      <w:tblPr>
        <w:tblStyle w:val="5"/>
        <w:tblpPr w:leftFromText="180" w:rightFromText="180" w:vertAnchor="page" w:horzAnchor="page" w:tblpX="1123" w:tblpY="3108"/>
        <w:tblW w:w="13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2880"/>
        <w:gridCol w:w="2160"/>
        <w:gridCol w:w="4500"/>
        <w:gridCol w:w="1789"/>
        <w:gridCol w:w="18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vAlign w:val="center"/>
          </w:tcPr>
          <w:p>
            <w:pPr>
              <w:adjustRightInd w:val="0"/>
              <w:snapToGrid w:val="0"/>
              <w:jc w:val="center"/>
              <w:rPr>
                <w:rFonts w:ascii="仿宋_GB2312" w:eastAsia="仿宋_GB2312"/>
                <w:sz w:val="28"/>
                <w:szCs w:val="28"/>
              </w:rPr>
            </w:pPr>
            <w:r>
              <w:rPr>
                <w:rFonts w:hint="eastAsia" w:ascii="仿宋_GB2312" w:eastAsia="仿宋_GB2312"/>
                <w:sz w:val="28"/>
                <w:szCs w:val="28"/>
              </w:rPr>
              <w:t>序号</w:t>
            </w:r>
          </w:p>
        </w:tc>
        <w:tc>
          <w:tcPr>
            <w:tcW w:w="2880" w:type="dxa"/>
            <w:vAlign w:val="center"/>
          </w:tcPr>
          <w:p>
            <w:pPr>
              <w:adjustRightInd w:val="0"/>
              <w:snapToGrid w:val="0"/>
              <w:jc w:val="center"/>
              <w:rPr>
                <w:rFonts w:ascii="仿宋_GB2312" w:eastAsia="仿宋_GB2312"/>
                <w:sz w:val="28"/>
                <w:szCs w:val="28"/>
              </w:rPr>
            </w:pPr>
            <w:r>
              <w:rPr>
                <w:rFonts w:hint="eastAsia" w:ascii="仿宋_GB2312" w:eastAsia="仿宋_GB2312"/>
                <w:sz w:val="28"/>
                <w:szCs w:val="28"/>
              </w:rPr>
              <w:t>职权事项名称</w:t>
            </w:r>
          </w:p>
        </w:tc>
        <w:tc>
          <w:tcPr>
            <w:tcW w:w="2160" w:type="dxa"/>
            <w:vAlign w:val="center"/>
          </w:tcPr>
          <w:p>
            <w:pPr>
              <w:adjustRightInd w:val="0"/>
              <w:snapToGrid w:val="0"/>
              <w:jc w:val="center"/>
              <w:rPr>
                <w:rFonts w:ascii="仿宋_GB2312" w:eastAsia="仿宋_GB2312"/>
                <w:sz w:val="28"/>
                <w:szCs w:val="28"/>
              </w:rPr>
            </w:pPr>
            <w:r>
              <w:rPr>
                <w:rFonts w:hint="eastAsia" w:ascii="仿宋_GB2312" w:eastAsia="仿宋_GB2312"/>
                <w:sz w:val="28"/>
                <w:szCs w:val="28"/>
              </w:rPr>
              <w:t>职权行使科室</w:t>
            </w:r>
          </w:p>
        </w:tc>
        <w:tc>
          <w:tcPr>
            <w:tcW w:w="4500" w:type="dxa"/>
            <w:vAlign w:val="center"/>
          </w:tcPr>
          <w:p>
            <w:pPr>
              <w:adjustRightInd w:val="0"/>
              <w:snapToGrid w:val="0"/>
              <w:jc w:val="center"/>
              <w:rPr>
                <w:rFonts w:ascii="仿宋_GB2312" w:eastAsia="仿宋_GB2312"/>
                <w:sz w:val="28"/>
                <w:szCs w:val="28"/>
              </w:rPr>
            </w:pPr>
            <w:r>
              <w:rPr>
                <w:rFonts w:hint="eastAsia" w:ascii="仿宋_GB2312" w:eastAsia="仿宋_GB2312"/>
                <w:sz w:val="28"/>
                <w:szCs w:val="28"/>
              </w:rPr>
              <w:t>授权依据</w:t>
            </w:r>
          </w:p>
        </w:tc>
        <w:tc>
          <w:tcPr>
            <w:tcW w:w="1789" w:type="dxa"/>
            <w:vAlign w:val="center"/>
          </w:tcPr>
          <w:p>
            <w:pPr>
              <w:adjustRightInd w:val="0"/>
              <w:snapToGrid w:val="0"/>
              <w:jc w:val="center"/>
              <w:rPr>
                <w:rFonts w:ascii="仿宋_GB2312" w:eastAsia="仿宋_GB2312"/>
                <w:sz w:val="28"/>
                <w:szCs w:val="28"/>
              </w:rPr>
            </w:pPr>
            <w:r>
              <w:rPr>
                <w:rFonts w:hint="eastAsia" w:ascii="仿宋_GB2312" w:eastAsia="仿宋_GB2312"/>
                <w:sz w:val="28"/>
                <w:szCs w:val="28"/>
              </w:rPr>
              <w:t>岗位责任人</w:t>
            </w:r>
          </w:p>
        </w:tc>
        <w:tc>
          <w:tcPr>
            <w:tcW w:w="1811" w:type="dxa"/>
            <w:vAlign w:val="center"/>
          </w:tcPr>
          <w:p>
            <w:pPr>
              <w:adjustRightInd w:val="0"/>
              <w:snapToGrid w:val="0"/>
              <w:jc w:val="center"/>
              <w:rPr>
                <w:rFonts w:ascii="仿宋_GB2312" w:eastAsia="仿宋_GB2312"/>
                <w:sz w:val="28"/>
                <w:szCs w:val="28"/>
              </w:rPr>
            </w:pPr>
            <w:r>
              <w:rPr>
                <w:rFonts w:hint="eastAsia" w:ascii="仿宋_GB2312" w:eastAsia="仿宋_GB2312"/>
                <w:sz w:val="28"/>
                <w:szCs w:val="28"/>
              </w:rPr>
              <w:t>部门负责人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vAlign w:val="center"/>
          </w:tcPr>
          <w:p>
            <w:pPr>
              <w:adjustRightInd w:val="0"/>
              <w:snapToGrid w:val="0"/>
              <w:jc w:val="center"/>
              <w:rPr>
                <w:rFonts w:ascii="仿宋_GB2312" w:hAnsi="仿宋" w:eastAsia="仿宋_GB2312" w:cs="宋体"/>
                <w:sz w:val="28"/>
                <w:szCs w:val="28"/>
              </w:rPr>
            </w:pPr>
            <w:r>
              <w:rPr>
                <w:rFonts w:hint="eastAsia" w:ascii="仿宋_GB2312" w:hAnsi="仿宋" w:eastAsia="仿宋_GB2312" w:cs="宋体"/>
                <w:sz w:val="28"/>
                <w:szCs w:val="28"/>
              </w:rPr>
              <w:t>1</w:t>
            </w:r>
          </w:p>
        </w:tc>
        <w:tc>
          <w:tcPr>
            <w:tcW w:w="2880" w:type="dxa"/>
            <w:vAlign w:val="center"/>
          </w:tcPr>
          <w:p>
            <w:pPr>
              <w:adjustRightInd w:val="0"/>
              <w:snapToGrid w:val="0"/>
              <w:rPr>
                <w:rFonts w:ascii="仿宋_GB2312" w:hAnsi="仿宋" w:eastAsia="仿宋_GB2312"/>
                <w:sz w:val="28"/>
                <w:szCs w:val="28"/>
              </w:rPr>
            </w:pPr>
            <w:r>
              <w:rPr>
                <w:rFonts w:hint="eastAsia" w:ascii="仿宋_GB2312" w:hAnsi="仿宋" w:eastAsia="仿宋_GB2312"/>
                <w:sz w:val="28"/>
                <w:szCs w:val="28"/>
              </w:rPr>
              <w:t>账务核对审核</w:t>
            </w:r>
          </w:p>
        </w:tc>
        <w:tc>
          <w:tcPr>
            <w:tcW w:w="2160" w:type="dxa"/>
            <w:vAlign w:val="center"/>
          </w:tcPr>
          <w:p>
            <w:pPr>
              <w:tabs>
                <w:tab w:val="left" w:pos="2342"/>
              </w:tabs>
              <w:adjustRightInd w:val="0"/>
              <w:snapToGrid w:val="0"/>
              <w:jc w:val="center"/>
              <w:rPr>
                <w:rFonts w:hint="eastAsia" w:ascii="仿宋_GB2312" w:hAnsi="仿宋" w:eastAsia="仿宋_GB2312"/>
                <w:sz w:val="28"/>
                <w:szCs w:val="28"/>
                <w:lang w:eastAsia="zh-CN"/>
              </w:rPr>
            </w:pPr>
            <w:r>
              <w:rPr>
                <w:rFonts w:hint="eastAsia" w:ascii="仿宋_GB2312" w:hAnsi="仿宋" w:eastAsia="仿宋_GB2312"/>
                <w:sz w:val="28"/>
                <w:szCs w:val="28"/>
                <w:lang w:eastAsia="zh-CN"/>
              </w:rPr>
              <w:t>资产服务大厅</w:t>
            </w:r>
          </w:p>
        </w:tc>
        <w:tc>
          <w:tcPr>
            <w:tcW w:w="4500" w:type="dxa"/>
            <w:vAlign w:val="center"/>
          </w:tcPr>
          <w:p>
            <w:pPr>
              <w:adjustRightInd w:val="0"/>
              <w:snapToGrid w:val="0"/>
              <w:jc w:val="left"/>
              <w:rPr>
                <w:rFonts w:ascii="仿宋_GB2312" w:hAnsi="仿宋" w:eastAsia="仿宋_GB2312"/>
                <w:sz w:val="28"/>
                <w:szCs w:val="28"/>
              </w:rPr>
            </w:pPr>
            <w:r>
              <w:rPr>
                <w:rFonts w:hint="eastAsia" w:ascii="仿宋_GB2312" w:hAnsi="仿宋" w:eastAsia="仿宋_GB2312"/>
                <w:sz w:val="28"/>
                <w:szCs w:val="28"/>
              </w:rPr>
              <w:t>《高等学校财务制度》《山东理工大学国有资产管理办法》（鲁理工大政发〔2017〕170号）</w:t>
            </w:r>
          </w:p>
        </w:tc>
        <w:tc>
          <w:tcPr>
            <w:tcW w:w="1789" w:type="dxa"/>
            <w:vAlign w:val="center"/>
          </w:tcPr>
          <w:p>
            <w:pPr>
              <w:adjustRightInd w:val="0"/>
              <w:snapToGrid w:val="0"/>
              <w:jc w:val="center"/>
              <w:rPr>
                <w:rFonts w:hint="eastAsia" w:ascii="仿宋_GB2312" w:hAnsi="仿宋" w:eastAsia="仿宋_GB2312"/>
                <w:sz w:val="28"/>
                <w:szCs w:val="28"/>
              </w:rPr>
            </w:pPr>
            <w:r>
              <w:rPr>
                <w:rFonts w:hint="eastAsia" w:ascii="仿宋_GB2312" w:hAnsi="仿宋" w:eastAsia="仿宋_GB2312"/>
                <w:sz w:val="28"/>
                <w:szCs w:val="28"/>
              </w:rPr>
              <w:t>朱焰 宁颖梅</w:t>
            </w:r>
          </w:p>
          <w:p>
            <w:pPr>
              <w:adjustRightInd w:val="0"/>
              <w:snapToGrid w:val="0"/>
              <w:jc w:val="center"/>
              <w:rPr>
                <w:rFonts w:hint="eastAsia" w:ascii="仿宋_GB2312" w:hAnsi="仿宋" w:eastAsia="仿宋_GB2312"/>
                <w:sz w:val="28"/>
                <w:szCs w:val="28"/>
                <w:lang w:val="en-US" w:eastAsia="zh-CN"/>
              </w:rPr>
            </w:pPr>
            <w:r>
              <w:rPr>
                <w:rFonts w:hint="eastAsia" w:ascii="仿宋_GB2312" w:hAnsi="仿宋" w:eastAsia="仿宋_GB2312"/>
                <w:sz w:val="28"/>
                <w:szCs w:val="28"/>
                <w:lang w:val="en-US" w:eastAsia="zh-CN"/>
              </w:rPr>
              <w:t>巩法孝</w:t>
            </w:r>
          </w:p>
        </w:tc>
        <w:tc>
          <w:tcPr>
            <w:tcW w:w="1811" w:type="dxa"/>
            <w:vAlign w:val="center"/>
          </w:tcPr>
          <w:p>
            <w:pPr>
              <w:adjustRightInd w:val="0"/>
              <w:snapToGrid w:val="0"/>
              <w:jc w:val="center"/>
              <w:rPr>
                <w:rFonts w:ascii="仿宋_GB2312" w:hAnsi="仿宋" w:eastAsia="仿宋_GB2312"/>
                <w:sz w:val="28"/>
                <w:szCs w:val="28"/>
              </w:rPr>
            </w:pPr>
            <w:r>
              <w:rPr>
                <w:rFonts w:hint="eastAsia" w:ascii="仿宋_GB2312" w:hAnsi="仿宋" w:eastAsia="仿宋_GB2312"/>
                <w:sz w:val="28"/>
                <w:szCs w:val="28"/>
              </w:rPr>
              <w:t>朱玉国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vAlign w:val="center"/>
          </w:tcPr>
          <w:p>
            <w:pPr>
              <w:adjustRightInd w:val="0"/>
              <w:snapToGrid w:val="0"/>
              <w:jc w:val="center"/>
              <w:rPr>
                <w:rFonts w:ascii="仿宋_GB2312" w:hAnsi="仿宋" w:eastAsia="仿宋_GB2312" w:cs="宋体"/>
                <w:sz w:val="28"/>
                <w:szCs w:val="28"/>
              </w:rPr>
            </w:pPr>
            <w:r>
              <w:rPr>
                <w:rFonts w:hint="eastAsia" w:ascii="仿宋_GB2312" w:hAnsi="仿宋" w:eastAsia="仿宋_GB2312" w:cs="宋体"/>
                <w:sz w:val="28"/>
                <w:szCs w:val="28"/>
              </w:rPr>
              <w:t>2</w:t>
            </w:r>
          </w:p>
        </w:tc>
        <w:tc>
          <w:tcPr>
            <w:tcW w:w="2880" w:type="dxa"/>
            <w:vAlign w:val="center"/>
          </w:tcPr>
          <w:p>
            <w:pPr>
              <w:adjustRightInd w:val="0"/>
              <w:snapToGrid w:val="0"/>
              <w:rPr>
                <w:rFonts w:ascii="仿宋_GB2312" w:hAnsi="仿宋" w:eastAsia="仿宋_GB2312"/>
                <w:sz w:val="28"/>
                <w:szCs w:val="28"/>
              </w:rPr>
            </w:pPr>
            <w:r>
              <w:rPr>
                <w:rFonts w:hint="eastAsia" w:ascii="仿宋_GB2312" w:hAnsi="仿宋" w:eastAsia="仿宋_GB2312"/>
                <w:sz w:val="28"/>
                <w:szCs w:val="28"/>
              </w:rPr>
              <w:t>报表编制审核</w:t>
            </w:r>
          </w:p>
        </w:tc>
        <w:tc>
          <w:tcPr>
            <w:tcW w:w="2160" w:type="dxa"/>
            <w:vAlign w:val="center"/>
          </w:tcPr>
          <w:p>
            <w:pPr>
              <w:tabs>
                <w:tab w:val="left" w:pos="2342"/>
              </w:tabs>
              <w:adjustRightInd w:val="0"/>
              <w:snapToGrid w:val="0"/>
              <w:jc w:val="center"/>
              <w:rPr>
                <w:rFonts w:ascii="仿宋_GB2312" w:hAnsi="仿宋" w:eastAsia="仿宋_GB2312"/>
                <w:sz w:val="28"/>
                <w:szCs w:val="28"/>
              </w:rPr>
            </w:pPr>
            <w:r>
              <w:rPr>
                <w:rFonts w:hint="eastAsia" w:ascii="仿宋_GB2312" w:hAnsi="仿宋" w:eastAsia="仿宋_GB2312"/>
                <w:sz w:val="28"/>
                <w:szCs w:val="28"/>
                <w:lang w:eastAsia="zh-CN"/>
              </w:rPr>
              <w:t>资产服务大厅</w:t>
            </w:r>
          </w:p>
        </w:tc>
        <w:tc>
          <w:tcPr>
            <w:tcW w:w="4500" w:type="dxa"/>
            <w:vAlign w:val="center"/>
          </w:tcPr>
          <w:p>
            <w:pPr>
              <w:adjustRightInd w:val="0"/>
              <w:snapToGrid w:val="0"/>
              <w:jc w:val="left"/>
              <w:rPr>
                <w:rFonts w:ascii="仿宋_GB2312" w:hAnsi="仿宋" w:eastAsia="仿宋_GB2312"/>
                <w:sz w:val="28"/>
                <w:szCs w:val="28"/>
              </w:rPr>
            </w:pPr>
            <w:r>
              <w:rPr>
                <w:rFonts w:hint="eastAsia" w:ascii="仿宋_GB2312" w:hAnsi="仿宋" w:eastAsia="仿宋_GB2312"/>
                <w:sz w:val="28"/>
                <w:szCs w:val="28"/>
              </w:rPr>
              <w:t>《高等学校财务制度》《山东理工大学国有资产管理办法》（鲁理工大政发〔2017〕170号）《高等学校财务制度》</w:t>
            </w:r>
          </w:p>
        </w:tc>
        <w:tc>
          <w:tcPr>
            <w:tcW w:w="1789" w:type="dxa"/>
            <w:vAlign w:val="center"/>
          </w:tcPr>
          <w:p>
            <w:pPr>
              <w:adjustRightInd w:val="0"/>
              <w:snapToGrid w:val="0"/>
              <w:jc w:val="center"/>
              <w:rPr>
                <w:rFonts w:hint="eastAsia" w:ascii="仿宋_GB2312" w:hAnsi="仿宋" w:eastAsia="仿宋_GB2312"/>
                <w:sz w:val="28"/>
                <w:szCs w:val="28"/>
              </w:rPr>
            </w:pPr>
            <w:r>
              <w:rPr>
                <w:rFonts w:hint="eastAsia" w:ascii="仿宋_GB2312" w:hAnsi="仿宋" w:eastAsia="仿宋_GB2312"/>
                <w:sz w:val="28"/>
                <w:szCs w:val="28"/>
              </w:rPr>
              <w:t>朱焰 宁颖梅</w:t>
            </w:r>
          </w:p>
          <w:p>
            <w:pPr>
              <w:adjustRightInd w:val="0"/>
              <w:snapToGrid w:val="0"/>
              <w:jc w:val="center"/>
              <w:rPr>
                <w:rFonts w:hint="eastAsia" w:ascii="仿宋_GB2312" w:hAnsi="仿宋" w:eastAsia="仿宋_GB2312"/>
                <w:sz w:val="28"/>
                <w:szCs w:val="28"/>
                <w:lang w:eastAsia="zh-CN"/>
              </w:rPr>
            </w:pPr>
            <w:r>
              <w:rPr>
                <w:rFonts w:hint="eastAsia" w:ascii="仿宋_GB2312" w:hAnsi="仿宋" w:eastAsia="仿宋_GB2312"/>
                <w:sz w:val="28"/>
                <w:szCs w:val="28"/>
                <w:lang w:eastAsia="zh-CN"/>
              </w:rPr>
              <w:t>巩法孝</w:t>
            </w:r>
          </w:p>
        </w:tc>
        <w:tc>
          <w:tcPr>
            <w:tcW w:w="1811" w:type="dxa"/>
            <w:vAlign w:val="center"/>
          </w:tcPr>
          <w:p>
            <w:pPr>
              <w:adjustRightInd w:val="0"/>
              <w:snapToGrid w:val="0"/>
              <w:jc w:val="center"/>
              <w:rPr>
                <w:rFonts w:ascii="仿宋_GB2312" w:hAnsi="仿宋" w:eastAsia="仿宋_GB2312"/>
                <w:sz w:val="28"/>
                <w:szCs w:val="28"/>
              </w:rPr>
            </w:pPr>
            <w:r>
              <w:rPr>
                <w:rFonts w:hint="eastAsia" w:ascii="仿宋_GB2312" w:hAnsi="仿宋" w:eastAsia="仿宋_GB2312"/>
                <w:sz w:val="28"/>
                <w:szCs w:val="28"/>
              </w:rPr>
              <w:t>朱玉国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vAlign w:val="center"/>
          </w:tcPr>
          <w:p>
            <w:pPr>
              <w:adjustRightInd w:val="0"/>
              <w:snapToGrid w:val="0"/>
              <w:jc w:val="center"/>
              <w:rPr>
                <w:rFonts w:ascii="仿宋_GB2312" w:hAnsi="仿宋" w:eastAsia="仿宋_GB2312" w:cs="宋体"/>
                <w:sz w:val="28"/>
                <w:szCs w:val="28"/>
              </w:rPr>
            </w:pPr>
            <w:r>
              <w:rPr>
                <w:rFonts w:hint="eastAsia" w:ascii="仿宋_GB2312" w:hAnsi="仿宋" w:eastAsia="仿宋_GB2312" w:cs="宋体"/>
                <w:sz w:val="28"/>
                <w:szCs w:val="28"/>
              </w:rPr>
              <w:t>3</w:t>
            </w:r>
          </w:p>
        </w:tc>
        <w:tc>
          <w:tcPr>
            <w:tcW w:w="2880" w:type="dxa"/>
            <w:vAlign w:val="center"/>
          </w:tcPr>
          <w:p>
            <w:pPr>
              <w:adjustRightInd w:val="0"/>
              <w:snapToGrid w:val="0"/>
              <w:rPr>
                <w:rFonts w:ascii="仿宋_GB2312" w:hAnsi="仿宋" w:eastAsia="仿宋_GB2312"/>
                <w:sz w:val="28"/>
                <w:szCs w:val="28"/>
              </w:rPr>
            </w:pPr>
            <w:r>
              <w:rPr>
                <w:rFonts w:hint="eastAsia" w:ascii="仿宋_GB2312" w:hAnsi="仿宋" w:eastAsia="仿宋_GB2312"/>
                <w:sz w:val="28"/>
                <w:szCs w:val="28"/>
              </w:rPr>
              <w:t>数据安全检查</w:t>
            </w:r>
          </w:p>
        </w:tc>
        <w:tc>
          <w:tcPr>
            <w:tcW w:w="2160" w:type="dxa"/>
            <w:vAlign w:val="center"/>
          </w:tcPr>
          <w:p>
            <w:pPr>
              <w:tabs>
                <w:tab w:val="left" w:pos="2342"/>
              </w:tabs>
              <w:adjustRightInd w:val="0"/>
              <w:snapToGrid w:val="0"/>
              <w:jc w:val="center"/>
              <w:rPr>
                <w:rFonts w:ascii="仿宋_GB2312" w:hAnsi="仿宋" w:eastAsia="仿宋_GB2312"/>
                <w:sz w:val="28"/>
                <w:szCs w:val="28"/>
              </w:rPr>
            </w:pPr>
            <w:r>
              <w:rPr>
                <w:rFonts w:hint="eastAsia" w:ascii="仿宋_GB2312" w:hAnsi="仿宋" w:eastAsia="仿宋_GB2312"/>
                <w:sz w:val="28"/>
                <w:szCs w:val="28"/>
                <w:lang w:eastAsia="zh-CN"/>
              </w:rPr>
              <w:t>资产服务大厅</w:t>
            </w:r>
          </w:p>
        </w:tc>
        <w:tc>
          <w:tcPr>
            <w:tcW w:w="4500" w:type="dxa"/>
            <w:vAlign w:val="center"/>
          </w:tcPr>
          <w:p>
            <w:pPr>
              <w:adjustRightInd w:val="0"/>
              <w:snapToGrid w:val="0"/>
              <w:jc w:val="left"/>
              <w:rPr>
                <w:rFonts w:ascii="仿宋_GB2312" w:hAnsi="仿宋" w:eastAsia="仿宋_GB2312"/>
                <w:sz w:val="28"/>
                <w:szCs w:val="28"/>
              </w:rPr>
            </w:pPr>
            <w:r>
              <w:rPr>
                <w:rFonts w:hint="eastAsia" w:ascii="仿宋_GB2312" w:hAnsi="仿宋" w:eastAsia="仿宋_GB2312"/>
                <w:sz w:val="28"/>
                <w:szCs w:val="28"/>
              </w:rPr>
              <w:t>《高等学校财务制度》《山东理工大学国有资产管理办法》（鲁理工大政发〔2017〕170号）</w:t>
            </w:r>
          </w:p>
        </w:tc>
        <w:tc>
          <w:tcPr>
            <w:tcW w:w="1789" w:type="dxa"/>
            <w:vAlign w:val="center"/>
          </w:tcPr>
          <w:p>
            <w:pPr>
              <w:adjustRightInd w:val="0"/>
              <w:snapToGrid w:val="0"/>
              <w:jc w:val="center"/>
              <w:rPr>
                <w:rFonts w:ascii="仿宋_GB2312" w:hAnsi="仿宋" w:eastAsia="仿宋_GB2312"/>
                <w:sz w:val="28"/>
                <w:szCs w:val="28"/>
              </w:rPr>
            </w:pPr>
            <w:r>
              <w:rPr>
                <w:rFonts w:hint="eastAsia" w:ascii="仿宋_GB2312" w:hAnsi="仿宋" w:eastAsia="仿宋_GB2312"/>
                <w:sz w:val="28"/>
                <w:szCs w:val="28"/>
                <w:lang w:eastAsia="zh-CN"/>
              </w:rPr>
              <w:t>巩法孝</w:t>
            </w:r>
            <w:r>
              <w:rPr>
                <w:rFonts w:hint="eastAsia" w:ascii="仿宋_GB2312" w:hAnsi="仿宋" w:eastAsia="仿宋_GB2312"/>
                <w:sz w:val="28"/>
                <w:szCs w:val="28"/>
              </w:rPr>
              <w:t xml:space="preserve"> 朱焰</w:t>
            </w:r>
          </w:p>
        </w:tc>
        <w:tc>
          <w:tcPr>
            <w:tcW w:w="1811" w:type="dxa"/>
            <w:vAlign w:val="center"/>
          </w:tcPr>
          <w:p>
            <w:pPr>
              <w:adjustRightInd w:val="0"/>
              <w:snapToGrid w:val="0"/>
              <w:jc w:val="center"/>
              <w:rPr>
                <w:rFonts w:ascii="仿宋_GB2312" w:hAnsi="仿宋" w:eastAsia="仿宋_GB2312"/>
                <w:sz w:val="28"/>
                <w:szCs w:val="28"/>
              </w:rPr>
            </w:pPr>
            <w:r>
              <w:rPr>
                <w:rFonts w:hint="eastAsia" w:ascii="仿宋_GB2312" w:hAnsi="仿宋" w:eastAsia="仿宋_GB2312"/>
                <w:sz w:val="28"/>
                <w:szCs w:val="28"/>
              </w:rPr>
              <w:t>朱玉国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vAlign w:val="center"/>
          </w:tcPr>
          <w:p>
            <w:pPr>
              <w:adjustRightInd w:val="0"/>
              <w:snapToGrid w:val="0"/>
              <w:jc w:val="center"/>
              <w:rPr>
                <w:rFonts w:ascii="仿宋_GB2312" w:hAnsi="仿宋" w:eastAsia="仿宋_GB2312" w:cs="宋体"/>
                <w:sz w:val="28"/>
                <w:szCs w:val="28"/>
              </w:rPr>
            </w:pPr>
            <w:r>
              <w:rPr>
                <w:rFonts w:hint="eastAsia" w:ascii="仿宋_GB2312" w:hAnsi="仿宋" w:eastAsia="仿宋_GB2312" w:cs="宋体"/>
                <w:sz w:val="28"/>
                <w:szCs w:val="28"/>
              </w:rPr>
              <w:t>4</w:t>
            </w:r>
          </w:p>
        </w:tc>
        <w:tc>
          <w:tcPr>
            <w:tcW w:w="2880" w:type="dxa"/>
            <w:vAlign w:val="center"/>
          </w:tcPr>
          <w:p>
            <w:pPr>
              <w:adjustRightInd w:val="0"/>
              <w:snapToGrid w:val="0"/>
              <w:rPr>
                <w:rFonts w:ascii="仿宋_GB2312" w:hAnsi="仿宋" w:eastAsia="仿宋_GB2312"/>
                <w:sz w:val="28"/>
                <w:szCs w:val="28"/>
              </w:rPr>
            </w:pPr>
            <w:r>
              <w:rPr>
                <w:rFonts w:hint="eastAsia" w:ascii="仿宋_GB2312" w:hAnsi="仿宋" w:eastAsia="仿宋_GB2312"/>
                <w:sz w:val="28"/>
                <w:szCs w:val="28"/>
              </w:rPr>
              <w:t>固定资产审核入账、出账</w:t>
            </w:r>
          </w:p>
        </w:tc>
        <w:tc>
          <w:tcPr>
            <w:tcW w:w="2160" w:type="dxa"/>
            <w:vAlign w:val="center"/>
          </w:tcPr>
          <w:p>
            <w:pPr>
              <w:tabs>
                <w:tab w:val="left" w:pos="2342"/>
              </w:tabs>
              <w:adjustRightInd w:val="0"/>
              <w:snapToGrid w:val="0"/>
              <w:jc w:val="center"/>
              <w:rPr>
                <w:rFonts w:ascii="仿宋_GB2312" w:hAnsi="仿宋" w:eastAsia="仿宋_GB2312"/>
                <w:sz w:val="28"/>
                <w:szCs w:val="28"/>
              </w:rPr>
            </w:pPr>
            <w:r>
              <w:rPr>
                <w:rFonts w:hint="eastAsia" w:ascii="仿宋_GB2312" w:hAnsi="仿宋" w:eastAsia="仿宋_GB2312"/>
                <w:sz w:val="28"/>
                <w:szCs w:val="28"/>
                <w:lang w:eastAsia="zh-CN"/>
              </w:rPr>
              <w:t>资产服务大厅</w:t>
            </w:r>
          </w:p>
        </w:tc>
        <w:tc>
          <w:tcPr>
            <w:tcW w:w="4500" w:type="dxa"/>
            <w:vAlign w:val="center"/>
          </w:tcPr>
          <w:p>
            <w:pPr>
              <w:adjustRightInd w:val="0"/>
              <w:snapToGrid w:val="0"/>
              <w:jc w:val="left"/>
              <w:rPr>
                <w:rFonts w:ascii="仿宋_GB2312" w:hAnsi="仿宋" w:eastAsia="仿宋_GB2312"/>
                <w:sz w:val="28"/>
                <w:szCs w:val="28"/>
              </w:rPr>
            </w:pPr>
            <w:r>
              <w:rPr>
                <w:rFonts w:hint="eastAsia" w:ascii="仿宋_GB2312" w:hAnsi="仿宋" w:eastAsia="仿宋_GB2312"/>
                <w:sz w:val="28"/>
                <w:szCs w:val="28"/>
              </w:rPr>
              <w:t>《高等学校财务制度》《山东理工大学国有资产管理办法》（鲁理工大政发〔2017〕170号）《高等学校财务制度》</w:t>
            </w:r>
          </w:p>
        </w:tc>
        <w:tc>
          <w:tcPr>
            <w:tcW w:w="1789" w:type="dxa"/>
            <w:vAlign w:val="center"/>
          </w:tcPr>
          <w:p>
            <w:pPr>
              <w:adjustRightInd w:val="0"/>
              <w:snapToGrid w:val="0"/>
              <w:jc w:val="center"/>
              <w:rPr>
                <w:rFonts w:hint="eastAsia" w:ascii="仿宋_GB2312" w:hAnsi="仿宋" w:eastAsia="仿宋_GB2312"/>
                <w:sz w:val="28"/>
                <w:szCs w:val="28"/>
              </w:rPr>
            </w:pPr>
            <w:r>
              <w:rPr>
                <w:rFonts w:hint="eastAsia" w:ascii="仿宋_GB2312" w:hAnsi="仿宋" w:eastAsia="仿宋_GB2312"/>
                <w:sz w:val="28"/>
                <w:szCs w:val="28"/>
              </w:rPr>
              <w:t>朱焰 宁颖梅</w:t>
            </w:r>
          </w:p>
          <w:p>
            <w:pPr>
              <w:adjustRightInd w:val="0"/>
              <w:snapToGrid w:val="0"/>
              <w:jc w:val="center"/>
              <w:rPr>
                <w:rFonts w:hint="eastAsia" w:ascii="仿宋_GB2312" w:hAnsi="仿宋" w:eastAsia="仿宋_GB2312"/>
                <w:sz w:val="28"/>
                <w:szCs w:val="28"/>
                <w:lang w:eastAsia="zh-CN"/>
              </w:rPr>
            </w:pPr>
            <w:r>
              <w:rPr>
                <w:rFonts w:hint="eastAsia" w:ascii="仿宋_GB2312" w:hAnsi="仿宋" w:eastAsia="仿宋_GB2312"/>
                <w:sz w:val="28"/>
                <w:szCs w:val="28"/>
                <w:lang w:eastAsia="zh-CN"/>
              </w:rPr>
              <w:t>巩法孝</w:t>
            </w:r>
          </w:p>
        </w:tc>
        <w:tc>
          <w:tcPr>
            <w:tcW w:w="1811" w:type="dxa"/>
            <w:vAlign w:val="center"/>
          </w:tcPr>
          <w:p>
            <w:pPr>
              <w:adjustRightInd w:val="0"/>
              <w:snapToGrid w:val="0"/>
              <w:jc w:val="center"/>
              <w:rPr>
                <w:rFonts w:ascii="仿宋_GB2312" w:hAnsi="仿宋" w:eastAsia="仿宋_GB2312"/>
                <w:sz w:val="28"/>
                <w:szCs w:val="28"/>
              </w:rPr>
            </w:pPr>
            <w:r>
              <w:rPr>
                <w:rFonts w:hint="eastAsia" w:ascii="仿宋_GB2312" w:hAnsi="仿宋" w:eastAsia="仿宋_GB2312"/>
                <w:sz w:val="28"/>
                <w:szCs w:val="28"/>
              </w:rPr>
              <w:t>朱玉国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vAlign w:val="center"/>
          </w:tcPr>
          <w:p>
            <w:pPr>
              <w:adjustRightInd w:val="0"/>
              <w:snapToGrid w:val="0"/>
              <w:jc w:val="center"/>
              <w:rPr>
                <w:rFonts w:ascii="仿宋_GB2312" w:hAnsi="仿宋" w:eastAsia="仿宋_GB2312" w:cs="宋体"/>
                <w:sz w:val="28"/>
                <w:szCs w:val="28"/>
              </w:rPr>
            </w:pPr>
            <w:r>
              <w:rPr>
                <w:rFonts w:hint="eastAsia" w:ascii="仿宋_GB2312" w:hAnsi="仿宋" w:eastAsia="仿宋_GB2312" w:cs="宋体"/>
                <w:sz w:val="28"/>
                <w:szCs w:val="28"/>
              </w:rPr>
              <w:t>5</w:t>
            </w:r>
          </w:p>
        </w:tc>
        <w:tc>
          <w:tcPr>
            <w:tcW w:w="2880" w:type="dxa"/>
            <w:vAlign w:val="center"/>
          </w:tcPr>
          <w:p>
            <w:pPr>
              <w:adjustRightInd w:val="0"/>
              <w:snapToGrid w:val="0"/>
              <w:rPr>
                <w:rFonts w:ascii="仿宋_GB2312" w:hAnsi="仿宋" w:eastAsia="仿宋_GB2312"/>
                <w:sz w:val="28"/>
                <w:szCs w:val="28"/>
              </w:rPr>
            </w:pPr>
            <w:r>
              <w:rPr>
                <w:rFonts w:hint="eastAsia" w:ascii="仿宋_GB2312" w:hAnsi="仿宋" w:eastAsia="仿宋_GB2312"/>
                <w:sz w:val="28"/>
                <w:szCs w:val="28"/>
              </w:rPr>
              <w:t>资产管理</w:t>
            </w:r>
          </w:p>
        </w:tc>
        <w:tc>
          <w:tcPr>
            <w:tcW w:w="2160" w:type="dxa"/>
            <w:vAlign w:val="center"/>
          </w:tcPr>
          <w:p>
            <w:pPr>
              <w:tabs>
                <w:tab w:val="left" w:pos="2342"/>
              </w:tabs>
              <w:adjustRightInd w:val="0"/>
              <w:snapToGrid w:val="0"/>
              <w:jc w:val="center"/>
              <w:rPr>
                <w:rFonts w:ascii="仿宋_GB2312" w:hAnsi="仿宋" w:eastAsia="仿宋_GB2312"/>
                <w:sz w:val="28"/>
                <w:szCs w:val="28"/>
              </w:rPr>
            </w:pPr>
            <w:r>
              <w:rPr>
                <w:rFonts w:hint="eastAsia" w:ascii="仿宋_GB2312" w:hAnsi="仿宋" w:eastAsia="仿宋_GB2312"/>
                <w:sz w:val="28"/>
                <w:szCs w:val="28"/>
                <w:lang w:eastAsia="zh-CN"/>
              </w:rPr>
              <w:t>资产服务大厅</w:t>
            </w:r>
          </w:p>
        </w:tc>
        <w:tc>
          <w:tcPr>
            <w:tcW w:w="4500" w:type="dxa"/>
            <w:vAlign w:val="center"/>
          </w:tcPr>
          <w:p>
            <w:pPr>
              <w:adjustRightInd w:val="0"/>
              <w:snapToGrid w:val="0"/>
              <w:jc w:val="left"/>
              <w:rPr>
                <w:rFonts w:ascii="仿宋_GB2312" w:hAnsi="仿宋" w:eastAsia="仿宋_GB2312"/>
                <w:sz w:val="28"/>
                <w:szCs w:val="28"/>
              </w:rPr>
            </w:pPr>
            <w:r>
              <w:rPr>
                <w:rFonts w:hint="eastAsia" w:ascii="仿宋_GB2312" w:hAnsi="仿宋" w:eastAsia="仿宋_GB2312"/>
                <w:sz w:val="28"/>
                <w:szCs w:val="28"/>
              </w:rPr>
              <w:t>《山东理工大学国有资产管理办法》（鲁理工大政发〔2017〕170号）</w:t>
            </w:r>
          </w:p>
        </w:tc>
        <w:tc>
          <w:tcPr>
            <w:tcW w:w="1789" w:type="dxa"/>
            <w:vAlign w:val="center"/>
          </w:tcPr>
          <w:p>
            <w:pPr>
              <w:adjustRightInd w:val="0"/>
              <w:snapToGrid w:val="0"/>
              <w:jc w:val="center"/>
              <w:rPr>
                <w:rFonts w:hint="eastAsia" w:ascii="仿宋_GB2312" w:hAnsi="仿宋" w:eastAsia="仿宋_GB2312"/>
                <w:sz w:val="28"/>
                <w:szCs w:val="28"/>
                <w:lang w:eastAsia="zh-CN"/>
              </w:rPr>
            </w:pPr>
            <w:r>
              <w:rPr>
                <w:rFonts w:hint="eastAsia" w:ascii="仿宋_GB2312" w:hAnsi="仿宋" w:eastAsia="仿宋_GB2312"/>
                <w:sz w:val="28"/>
                <w:szCs w:val="28"/>
                <w:lang w:eastAsia="zh-CN"/>
              </w:rPr>
              <w:t>巩法孝</w:t>
            </w:r>
            <w:r>
              <w:rPr>
                <w:rFonts w:hint="eastAsia" w:ascii="仿宋_GB2312" w:hAnsi="仿宋" w:eastAsia="仿宋_GB2312"/>
                <w:sz w:val="28"/>
                <w:szCs w:val="28"/>
              </w:rPr>
              <w:t xml:space="preserve"> 王丽</w:t>
            </w:r>
            <w:r>
              <w:rPr>
                <w:rFonts w:hint="eastAsia" w:ascii="仿宋_GB2312" w:hAnsi="仿宋" w:eastAsia="仿宋_GB2312"/>
                <w:sz w:val="28"/>
                <w:szCs w:val="28"/>
                <w:lang w:eastAsia="zh-CN"/>
              </w:rPr>
              <w:t>何晓琳</w:t>
            </w:r>
          </w:p>
        </w:tc>
        <w:tc>
          <w:tcPr>
            <w:tcW w:w="1811" w:type="dxa"/>
            <w:vAlign w:val="center"/>
          </w:tcPr>
          <w:p>
            <w:pPr>
              <w:adjustRightInd w:val="0"/>
              <w:snapToGrid w:val="0"/>
              <w:jc w:val="center"/>
              <w:rPr>
                <w:rFonts w:ascii="仿宋_GB2312" w:hAnsi="仿宋" w:eastAsia="仿宋_GB2312"/>
                <w:sz w:val="28"/>
                <w:szCs w:val="28"/>
              </w:rPr>
            </w:pPr>
            <w:r>
              <w:rPr>
                <w:rFonts w:hint="eastAsia" w:ascii="仿宋_GB2312" w:hAnsi="仿宋" w:eastAsia="仿宋_GB2312"/>
                <w:sz w:val="28"/>
                <w:szCs w:val="28"/>
              </w:rPr>
              <w:t>朱玉国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vAlign w:val="center"/>
          </w:tcPr>
          <w:p>
            <w:pPr>
              <w:adjustRightInd w:val="0"/>
              <w:snapToGrid w:val="0"/>
              <w:jc w:val="center"/>
              <w:rPr>
                <w:rFonts w:ascii="仿宋_GB2312" w:hAnsi="仿宋" w:eastAsia="仿宋_GB2312" w:cs="宋体"/>
                <w:sz w:val="28"/>
                <w:szCs w:val="28"/>
              </w:rPr>
            </w:pPr>
            <w:r>
              <w:rPr>
                <w:rFonts w:hint="eastAsia" w:ascii="仿宋_GB2312" w:hAnsi="仿宋" w:eastAsia="仿宋_GB2312" w:cs="宋体"/>
                <w:sz w:val="28"/>
                <w:szCs w:val="28"/>
              </w:rPr>
              <w:t>6</w:t>
            </w:r>
          </w:p>
        </w:tc>
        <w:tc>
          <w:tcPr>
            <w:tcW w:w="2880" w:type="dxa"/>
            <w:vAlign w:val="center"/>
          </w:tcPr>
          <w:p>
            <w:pPr>
              <w:adjustRightInd w:val="0"/>
              <w:snapToGrid w:val="0"/>
              <w:rPr>
                <w:rFonts w:ascii="仿宋_GB2312" w:hAnsi="仿宋" w:eastAsia="仿宋_GB2312"/>
                <w:sz w:val="28"/>
                <w:szCs w:val="28"/>
              </w:rPr>
            </w:pPr>
            <w:r>
              <w:rPr>
                <w:rFonts w:hint="eastAsia" w:ascii="仿宋_GB2312" w:hAnsi="仿宋" w:eastAsia="仿宋_GB2312"/>
                <w:sz w:val="28"/>
                <w:szCs w:val="28"/>
              </w:rPr>
              <w:t>资产验收</w:t>
            </w:r>
          </w:p>
        </w:tc>
        <w:tc>
          <w:tcPr>
            <w:tcW w:w="2160" w:type="dxa"/>
            <w:vAlign w:val="center"/>
          </w:tcPr>
          <w:p>
            <w:pPr>
              <w:tabs>
                <w:tab w:val="left" w:pos="2342"/>
              </w:tabs>
              <w:adjustRightInd w:val="0"/>
              <w:snapToGrid w:val="0"/>
              <w:jc w:val="center"/>
              <w:rPr>
                <w:rFonts w:ascii="仿宋_GB2312" w:hAnsi="仿宋" w:eastAsia="仿宋_GB2312"/>
                <w:sz w:val="28"/>
                <w:szCs w:val="28"/>
              </w:rPr>
            </w:pPr>
            <w:r>
              <w:rPr>
                <w:rFonts w:hint="eastAsia" w:ascii="仿宋_GB2312" w:hAnsi="仿宋" w:eastAsia="仿宋_GB2312"/>
                <w:sz w:val="28"/>
                <w:szCs w:val="28"/>
                <w:lang w:eastAsia="zh-CN"/>
              </w:rPr>
              <w:t>资产服务大厅</w:t>
            </w:r>
          </w:p>
        </w:tc>
        <w:tc>
          <w:tcPr>
            <w:tcW w:w="4500" w:type="dxa"/>
            <w:vAlign w:val="center"/>
          </w:tcPr>
          <w:p>
            <w:pPr>
              <w:adjustRightInd w:val="0"/>
              <w:snapToGrid w:val="0"/>
              <w:jc w:val="left"/>
              <w:rPr>
                <w:rFonts w:ascii="仿宋_GB2312" w:hAnsi="仿宋" w:eastAsia="仿宋_GB2312"/>
                <w:sz w:val="28"/>
                <w:szCs w:val="28"/>
              </w:rPr>
            </w:pPr>
            <w:r>
              <w:rPr>
                <w:rFonts w:hint="eastAsia" w:ascii="仿宋_GB2312" w:hAnsi="仿宋" w:eastAsia="仿宋_GB2312"/>
                <w:sz w:val="28"/>
                <w:szCs w:val="28"/>
              </w:rPr>
              <w:t>《山东理工大学国有资产管理办法》（鲁理工大政发〔2017〕170号）</w:t>
            </w:r>
          </w:p>
        </w:tc>
        <w:tc>
          <w:tcPr>
            <w:tcW w:w="1789" w:type="dxa"/>
            <w:vAlign w:val="center"/>
          </w:tcPr>
          <w:p>
            <w:pPr>
              <w:adjustRightInd w:val="0"/>
              <w:snapToGrid w:val="0"/>
              <w:jc w:val="center"/>
              <w:rPr>
                <w:rFonts w:ascii="仿宋_GB2312" w:hAnsi="仿宋" w:eastAsia="仿宋_GB2312"/>
                <w:sz w:val="28"/>
                <w:szCs w:val="28"/>
              </w:rPr>
            </w:pPr>
            <w:r>
              <w:rPr>
                <w:rFonts w:hint="eastAsia" w:ascii="仿宋_GB2312" w:hAnsi="仿宋" w:eastAsia="仿宋_GB2312"/>
                <w:sz w:val="28"/>
                <w:szCs w:val="28"/>
                <w:lang w:eastAsia="zh-CN"/>
              </w:rPr>
              <w:t>巩法孝</w:t>
            </w:r>
            <w:r>
              <w:rPr>
                <w:rFonts w:hint="eastAsia" w:ascii="仿宋_GB2312" w:hAnsi="仿宋" w:eastAsia="仿宋_GB2312"/>
                <w:sz w:val="28"/>
                <w:szCs w:val="28"/>
              </w:rPr>
              <w:t xml:space="preserve"> </w:t>
            </w:r>
            <w:r>
              <w:rPr>
                <w:rFonts w:hint="eastAsia" w:ascii="仿宋_GB2312" w:hAnsi="仿宋" w:eastAsia="仿宋_GB2312"/>
                <w:sz w:val="28"/>
                <w:szCs w:val="28"/>
                <w:lang w:eastAsia="zh-CN"/>
              </w:rPr>
              <w:t>何晓琳</w:t>
            </w:r>
            <w:r>
              <w:rPr>
                <w:rFonts w:hint="eastAsia" w:ascii="仿宋_GB2312" w:hAnsi="仿宋" w:eastAsia="仿宋_GB2312"/>
                <w:sz w:val="28"/>
                <w:szCs w:val="28"/>
                <w:lang w:val="en-US" w:eastAsia="zh-CN"/>
              </w:rPr>
              <w:t xml:space="preserve">  </w:t>
            </w:r>
            <w:r>
              <w:rPr>
                <w:rFonts w:hint="eastAsia" w:ascii="仿宋_GB2312" w:hAnsi="仿宋" w:eastAsia="仿宋_GB2312"/>
                <w:sz w:val="28"/>
                <w:szCs w:val="28"/>
                <w:lang w:eastAsia="zh-CN"/>
              </w:rPr>
              <w:t>么振超</w:t>
            </w:r>
          </w:p>
        </w:tc>
        <w:tc>
          <w:tcPr>
            <w:tcW w:w="1811" w:type="dxa"/>
            <w:vAlign w:val="center"/>
          </w:tcPr>
          <w:p>
            <w:pPr>
              <w:adjustRightInd w:val="0"/>
              <w:snapToGrid w:val="0"/>
              <w:jc w:val="center"/>
              <w:rPr>
                <w:rFonts w:ascii="仿宋_GB2312" w:hAnsi="仿宋" w:eastAsia="仿宋_GB2312"/>
                <w:sz w:val="28"/>
                <w:szCs w:val="28"/>
              </w:rPr>
            </w:pPr>
            <w:r>
              <w:rPr>
                <w:rFonts w:hint="eastAsia" w:ascii="仿宋_GB2312" w:hAnsi="仿宋" w:eastAsia="仿宋_GB2312"/>
                <w:sz w:val="28"/>
                <w:szCs w:val="28"/>
              </w:rPr>
              <w:t>朱玉国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rPr>
        <w:tc>
          <w:tcPr>
            <w:tcW w:w="828" w:type="dxa"/>
            <w:vAlign w:val="center"/>
          </w:tcPr>
          <w:p>
            <w:pPr>
              <w:adjustRightInd w:val="0"/>
              <w:snapToGrid w:val="0"/>
              <w:jc w:val="center"/>
              <w:rPr>
                <w:rFonts w:ascii="仿宋_GB2312" w:hAnsi="仿宋" w:eastAsia="仿宋_GB2312" w:cs="宋体"/>
                <w:sz w:val="28"/>
                <w:szCs w:val="28"/>
              </w:rPr>
            </w:pPr>
            <w:r>
              <w:rPr>
                <w:rFonts w:hint="eastAsia" w:ascii="仿宋_GB2312" w:hAnsi="仿宋" w:eastAsia="仿宋_GB2312" w:cs="宋体"/>
                <w:sz w:val="28"/>
                <w:szCs w:val="28"/>
              </w:rPr>
              <w:t>7</w:t>
            </w:r>
          </w:p>
        </w:tc>
        <w:tc>
          <w:tcPr>
            <w:tcW w:w="2880" w:type="dxa"/>
            <w:vAlign w:val="center"/>
          </w:tcPr>
          <w:p>
            <w:pPr>
              <w:adjustRightInd w:val="0"/>
              <w:snapToGrid w:val="0"/>
              <w:rPr>
                <w:rFonts w:ascii="仿宋_GB2312" w:hAnsi="仿宋" w:eastAsia="仿宋_GB2312"/>
                <w:sz w:val="28"/>
                <w:szCs w:val="28"/>
              </w:rPr>
            </w:pPr>
            <w:r>
              <w:rPr>
                <w:rFonts w:hint="eastAsia" w:ascii="仿宋_GB2312" w:hAnsi="仿宋" w:eastAsia="仿宋_GB2312"/>
                <w:sz w:val="28"/>
                <w:szCs w:val="28"/>
              </w:rPr>
              <w:t>资产处置</w:t>
            </w:r>
          </w:p>
        </w:tc>
        <w:tc>
          <w:tcPr>
            <w:tcW w:w="2160" w:type="dxa"/>
            <w:vAlign w:val="center"/>
          </w:tcPr>
          <w:p>
            <w:pPr>
              <w:tabs>
                <w:tab w:val="left" w:pos="2342"/>
              </w:tabs>
              <w:adjustRightInd w:val="0"/>
              <w:snapToGrid w:val="0"/>
              <w:jc w:val="center"/>
              <w:rPr>
                <w:rFonts w:ascii="仿宋_GB2312" w:hAnsi="仿宋" w:eastAsia="仿宋_GB2312"/>
                <w:sz w:val="28"/>
                <w:szCs w:val="28"/>
              </w:rPr>
            </w:pPr>
            <w:r>
              <w:rPr>
                <w:rFonts w:hint="eastAsia" w:ascii="仿宋_GB2312" w:hAnsi="仿宋" w:eastAsia="仿宋_GB2312"/>
                <w:sz w:val="28"/>
                <w:szCs w:val="28"/>
                <w:lang w:eastAsia="zh-CN"/>
              </w:rPr>
              <w:t>资产服务大厅</w:t>
            </w:r>
          </w:p>
        </w:tc>
        <w:tc>
          <w:tcPr>
            <w:tcW w:w="4500" w:type="dxa"/>
            <w:vAlign w:val="center"/>
          </w:tcPr>
          <w:p>
            <w:pPr>
              <w:widowControl/>
              <w:adjustRightInd w:val="0"/>
              <w:snapToGrid w:val="0"/>
              <w:spacing w:before="100" w:beforeAutospacing="1" w:after="100" w:afterAutospacing="1"/>
              <w:jc w:val="left"/>
              <w:rPr>
                <w:rFonts w:ascii="仿宋_GB2312" w:hAnsi="仿宋" w:eastAsia="仿宋_GB2312" w:cs="宋体"/>
                <w:kern w:val="0"/>
                <w:sz w:val="28"/>
                <w:szCs w:val="28"/>
              </w:rPr>
            </w:pPr>
            <w:r>
              <w:rPr>
                <w:rFonts w:hint="eastAsia" w:ascii="仿宋_GB2312" w:hAnsi="仿宋" w:eastAsia="仿宋_GB2312"/>
                <w:sz w:val="28"/>
                <w:szCs w:val="28"/>
              </w:rPr>
              <w:t>《山东理工大学国有资产管理办法》（鲁理工大政发〔2017〕170号）、《山东理工大学固定资产集中处置报废管理细则》（鲁理工大办发</w:t>
            </w:r>
            <w:r>
              <w:rPr>
                <w:rFonts w:hint="eastAsia" w:ascii="仿宋_GB2312" w:hAnsi="仿宋" w:eastAsia="仿宋_GB2312" w:cs="’Times New Roman’"/>
                <w:bCs/>
                <w:sz w:val="28"/>
                <w:szCs w:val="28"/>
              </w:rPr>
              <w:t>〔2013〕7</w:t>
            </w:r>
            <w:r>
              <w:rPr>
                <w:rFonts w:hint="eastAsia" w:ascii="仿宋_GB2312" w:hAnsi="仿宋" w:eastAsia="仿宋_GB2312"/>
                <w:sz w:val="28"/>
                <w:szCs w:val="28"/>
              </w:rPr>
              <w:t>号）、固定资产处置报废工作流程</w:t>
            </w:r>
          </w:p>
        </w:tc>
        <w:tc>
          <w:tcPr>
            <w:tcW w:w="1789" w:type="dxa"/>
            <w:vAlign w:val="center"/>
          </w:tcPr>
          <w:p>
            <w:pPr>
              <w:adjustRightInd w:val="0"/>
              <w:snapToGrid w:val="0"/>
              <w:jc w:val="center"/>
              <w:rPr>
                <w:rFonts w:ascii="仿宋_GB2312" w:hAnsi="仿宋" w:eastAsia="仿宋_GB2312"/>
                <w:sz w:val="28"/>
                <w:szCs w:val="28"/>
              </w:rPr>
            </w:pPr>
            <w:r>
              <w:rPr>
                <w:rFonts w:hint="eastAsia" w:ascii="仿宋_GB2312" w:hAnsi="仿宋" w:eastAsia="仿宋_GB2312"/>
                <w:sz w:val="28"/>
                <w:szCs w:val="28"/>
                <w:lang w:eastAsia="zh-CN"/>
              </w:rPr>
              <w:t>巩法孝</w:t>
            </w:r>
            <w:r>
              <w:rPr>
                <w:rFonts w:hint="eastAsia" w:ascii="仿宋_GB2312" w:hAnsi="仿宋" w:eastAsia="仿宋_GB2312"/>
                <w:sz w:val="28"/>
                <w:szCs w:val="28"/>
                <w:lang w:val="en-US" w:eastAsia="zh-CN"/>
              </w:rPr>
              <w:t xml:space="preserve"> </w:t>
            </w:r>
            <w:r>
              <w:rPr>
                <w:rFonts w:hint="eastAsia" w:ascii="仿宋_GB2312" w:hAnsi="仿宋" w:eastAsia="仿宋_GB2312"/>
                <w:sz w:val="28"/>
                <w:szCs w:val="28"/>
              </w:rPr>
              <w:t>王丽</w:t>
            </w:r>
            <w:r>
              <w:rPr>
                <w:rFonts w:hint="eastAsia" w:ascii="仿宋_GB2312" w:hAnsi="仿宋" w:eastAsia="仿宋_GB2312"/>
                <w:sz w:val="28"/>
                <w:szCs w:val="28"/>
                <w:lang w:eastAsia="zh-CN"/>
              </w:rPr>
              <w:t>何晓琳</w:t>
            </w:r>
          </w:p>
        </w:tc>
        <w:tc>
          <w:tcPr>
            <w:tcW w:w="1811" w:type="dxa"/>
            <w:vAlign w:val="center"/>
          </w:tcPr>
          <w:p>
            <w:pPr>
              <w:adjustRightInd w:val="0"/>
              <w:snapToGrid w:val="0"/>
              <w:jc w:val="center"/>
              <w:rPr>
                <w:rFonts w:ascii="仿宋_GB2312" w:hAnsi="仿宋" w:eastAsia="仿宋_GB2312"/>
                <w:sz w:val="28"/>
                <w:szCs w:val="28"/>
              </w:rPr>
            </w:pPr>
            <w:r>
              <w:rPr>
                <w:rFonts w:hint="eastAsia" w:ascii="仿宋_GB2312" w:hAnsi="仿宋" w:eastAsia="仿宋_GB2312"/>
                <w:sz w:val="28"/>
                <w:szCs w:val="28"/>
              </w:rPr>
              <w:t>朱玉国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vAlign w:val="center"/>
          </w:tcPr>
          <w:p>
            <w:pPr>
              <w:adjustRightInd w:val="0"/>
              <w:snapToGrid w:val="0"/>
              <w:jc w:val="center"/>
              <w:rPr>
                <w:rFonts w:ascii="仿宋_GB2312" w:hAnsi="仿宋" w:eastAsia="仿宋_GB2312" w:cs="宋体"/>
                <w:sz w:val="28"/>
                <w:szCs w:val="28"/>
              </w:rPr>
            </w:pPr>
            <w:r>
              <w:rPr>
                <w:rFonts w:hint="eastAsia" w:ascii="仿宋_GB2312" w:hAnsi="仿宋" w:eastAsia="仿宋_GB2312" w:cs="宋体"/>
                <w:sz w:val="28"/>
                <w:szCs w:val="28"/>
              </w:rPr>
              <w:t>8</w:t>
            </w:r>
          </w:p>
        </w:tc>
        <w:tc>
          <w:tcPr>
            <w:tcW w:w="2880" w:type="dxa"/>
            <w:vAlign w:val="center"/>
          </w:tcPr>
          <w:p>
            <w:pPr>
              <w:adjustRightInd w:val="0"/>
              <w:snapToGrid w:val="0"/>
              <w:rPr>
                <w:rFonts w:ascii="仿宋_GB2312" w:hAnsi="仿宋" w:eastAsia="仿宋_GB2312" w:cs="宋体"/>
                <w:kern w:val="0"/>
                <w:sz w:val="28"/>
                <w:szCs w:val="28"/>
              </w:rPr>
            </w:pPr>
            <w:r>
              <w:rPr>
                <w:rFonts w:hint="eastAsia" w:ascii="仿宋_GB2312" w:hAnsi="仿宋" w:eastAsia="仿宋_GB2312"/>
                <w:sz w:val="28"/>
                <w:szCs w:val="28"/>
              </w:rPr>
              <w:t>资源占用费核算</w:t>
            </w:r>
          </w:p>
        </w:tc>
        <w:tc>
          <w:tcPr>
            <w:tcW w:w="2160" w:type="dxa"/>
            <w:vAlign w:val="center"/>
          </w:tcPr>
          <w:p>
            <w:pPr>
              <w:tabs>
                <w:tab w:val="left" w:pos="2342"/>
              </w:tabs>
              <w:adjustRightInd w:val="0"/>
              <w:snapToGrid w:val="0"/>
              <w:jc w:val="center"/>
              <w:rPr>
                <w:rFonts w:ascii="仿宋_GB2312" w:hAnsi="仿宋" w:eastAsia="仿宋_GB2312" w:cs="宋体"/>
                <w:kern w:val="0"/>
                <w:sz w:val="28"/>
                <w:szCs w:val="28"/>
              </w:rPr>
            </w:pPr>
            <w:r>
              <w:rPr>
                <w:rFonts w:hint="eastAsia" w:ascii="仿宋_GB2312" w:hAnsi="仿宋" w:eastAsia="仿宋_GB2312"/>
                <w:sz w:val="28"/>
                <w:szCs w:val="28"/>
                <w:lang w:eastAsia="zh-CN"/>
              </w:rPr>
              <w:t>资产服务大厅</w:t>
            </w:r>
          </w:p>
        </w:tc>
        <w:tc>
          <w:tcPr>
            <w:tcW w:w="4500" w:type="dxa"/>
            <w:vAlign w:val="center"/>
          </w:tcPr>
          <w:p>
            <w:pPr>
              <w:adjustRightInd w:val="0"/>
              <w:snapToGrid w:val="0"/>
              <w:jc w:val="left"/>
              <w:rPr>
                <w:rFonts w:ascii="仿宋_GB2312" w:hAnsi="仿宋" w:eastAsia="仿宋_GB2312" w:cs="宋体"/>
                <w:kern w:val="0"/>
                <w:sz w:val="28"/>
                <w:szCs w:val="28"/>
              </w:rPr>
            </w:pPr>
            <w:r>
              <w:rPr>
                <w:rFonts w:hint="eastAsia" w:ascii="仿宋_GB2312" w:hAnsi="仿宋" w:eastAsia="仿宋_GB2312"/>
                <w:sz w:val="28"/>
                <w:szCs w:val="28"/>
              </w:rPr>
              <w:t>《山东理工大学教学科研单位用房管理办法》（鲁理工大政发〔2016〕131号）</w:t>
            </w:r>
          </w:p>
        </w:tc>
        <w:tc>
          <w:tcPr>
            <w:tcW w:w="1789" w:type="dxa"/>
            <w:vAlign w:val="center"/>
          </w:tcPr>
          <w:p>
            <w:pPr>
              <w:adjustRightInd w:val="0"/>
              <w:snapToGrid w:val="0"/>
              <w:jc w:val="center"/>
              <w:rPr>
                <w:rFonts w:ascii="仿宋_GB2312" w:hAnsi="仿宋" w:eastAsia="仿宋_GB2312" w:cs="宋体"/>
                <w:kern w:val="0"/>
                <w:sz w:val="28"/>
                <w:szCs w:val="28"/>
              </w:rPr>
            </w:pPr>
            <w:r>
              <w:rPr>
                <w:rFonts w:hint="eastAsia" w:ascii="仿宋_GB2312" w:hAnsi="仿宋" w:eastAsia="仿宋_GB2312"/>
                <w:sz w:val="28"/>
                <w:szCs w:val="28"/>
              </w:rPr>
              <w:t>巩法孝</w:t>
            </w:r>
          </w:p>
        </w:tc>
        <w:tc>
          <w:tcPr>
            <w:tcW w:w="1811" w:type="dxa"/>
            <w:vAlign w:val="center"/>
          </w:tcPr>
          <w:p>
            <w:pPr>
              <w:adjustRightInd w:val="0"/>
              <w:snapToGrid w:val="0"/>
              <w:jc w:val="center"/>
              <w:rPr>
                <w:rFonts w:ascii="仿宋_GB2312" w:hAnsi="仿宋" w:eastAsia="仿宋_GB2312" w:cs="宋体"/>
                <w:kern w:val="0"/>
                <w:sz w:val="28"/>
                <w:szCs w:val="28"/>
              </w:rPr>
            </w:pPr>
            <w:r>
              <w:rPr>
                <w:rFonts w:hint="eastAsia" w:ascii="仿宋_GB2312" w:hAnsi="仿宋" w:eastAsia="仿宋_GB2312"/>
                <w:sz w:val="28"/>
                <w:szCs w:val="28"/>
              </w:rPr>
              <w:t>朱玉国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vAlign w:val="center"/>
          </w:tcPr>
          <w:p>
            <w:pPr>
              <w:adjustRightInd w:val="0"/>
              <w:snapToGrid w:val="0"/>
              <w:jc w:val="center"/>
              <w:rPr>
                <w:rFonts w:ascii="仿宋_GB2312" w:hAnsi="仿宋" w:eastAsia="仿宋_GB2312" w:cs="宋体"/>
                <w:sz w:val="28"/>
                <w:szCs w:val="28"/>
              </w:rPr>
            </w:pPr>
            <w:r>
              <w:rPr>
                <w:rFonts w:hint="eastAsia" w:ascii="仿宋_GB2312" w:hAnsi="仿宋" w:eastAsia="仿宋_GB2312" w:cs="宋体"/>
                <w:sz w:val="28"/>
                <w:szCs w:val="28"/>
              </w:rPr>
              <w:t>10</w:t>
            </w:r>
          </w:p>
        </w:tc>
        <w:tc>
          <w:tcPr>
            <w:tcW w:w="2880" w:type="dxa"/>
            <w:vAlign w:val="center"/>
          </w:tcPr>
          <w:p>
            <w:pPr>
              <w:widowControl/>
              <w:adjustRightInd w:val="0"/>
              <w:snapToGrid w:val="0"/>
              <w:textAlignment w:val="center"/>
              <w:rPr>
                <w:rFonts w:ascii="仿宋_GB2312" w:hAnsi="仿宋" w:eastAsia="仿宋_GB2312" w:cs="宋体"/>
                <w:sz w:val="28"/>
                <w:szCs w:val="28"/>
              </w:rPr>
            </w:pPr>
            <w:r>
              <w:rPr>
                <w:rFonts w:hint="eastAsia" w:ascii="仿宋_GB2312" w:hAnsi="仿宋" w:eastAsia="仿宋_GB2312" w:cs="宋体"/>
                <w:sz w:val="28"/>
                <w:szCs w:val="28"/>
              </w:rPr>
              <w:t>对外投资处置工作</w:t>
            </w:r>
          </w:p>
        </w:tc>
        <w:tc>
          <w:tcPr>
            <w:tcW w:w="2160" w:type="dxa"/>
            <w:vAlign w:val="center"/>
          </w:tcPr>
          <w:p>
            <w:pPr>
              <w:widowControl/>
              <w:adjustRightInd w:val="0"/>
              <w:snapToGrid w:val="0"/>
              <w:jc w:val="center"/>
              <w:textAlignment w:val="center"/>
              <w:rPr>
                <w:rFonts w:ascii="仿宋_GB2312" w:hAnsi="仿宋" w:eastAsia="仿宋_GB2312" w:cs="宋体"/>
                <w:sz w:val="28"/>
                <w:szCs w:val="28"/>
              </w:rPr>
            </w:pPr>
            <w:r>
              <w:rPr>
                <w:rFonts w:hint="eastAsia" w:ascii="仿宋_GB2312" w:hAnsi="仿宋" w:eastAsia="仿宋_GB2312" w:cs="宋体"/>
                <w:sz w:val="28"/>
                <w:szCs w:val="28"/>
              </w:rPr>
              <w:t>经营管理办公室</w:t>
            </w:r>
          </w:p>
        </w:tc>
        <w:tc>
          <w:tcPr>
            <w:tcW w:w="4500" w:type="dxa"/>
            <w:vAlign w:val="center"/>
          </w:tcPr>
          <w:p>
            <w:pPr>
              <w:widowControl/>
              <w:adjustRightInd w:val="0"/>
              <w:snapToGrid w:val="0"/>
              <w:textAlignment w:val="center"/>
              <w:rPr>
                <w:rFonts w:ascii="仿宋_GB2312" w:hAnsi="仿宋" w:eastAsia="仿宋_GB2312" w:cs="宋体"/>
                <w:sz w:val="28"/>
                <w:szCs w:val="28"/>
              </w:rPr>
            </w:pPr>
            <w:r>
              <w:rPr>
                <w:rFonts w:hint="eastAsia" w:ascii="仿宋_GB2312" w:hAnsi="仿宋" w:eastAsia="仿宋_GB2312" w:cs="宋体"/>
                <w:sz w:val="28"/>
                <w:szCs w:val="28"/>
              </w:rPr>
              <w:t>《山东省行政事业单位国有资产管理办法》鲁政办发[2001]119号、《山东省行政事业单位国有资产有偿使用管理暂行办法》鲁财资〔2010〕50号、《财政部关于进一步规范和加强行政事业单位国有资产管理的指导意见》财资</w:t>
            </w:r>
            <w:r>
              <w:rPr>
                <w:rFonts w:hint="eastAsia" w:ascii="仿宋_GB2312" w:hAnsi="仿宋" w:eastAsia="仿宋_GB2312"/>
                <w:sz w:val="28"/>
                <w:szCs w:val="28"/>
              </w:rPr>
              <w:t>〔</w:t>
            </w:r>
            <w:r>
              <w:rPr>
                <w:rFonts w:hint="eastAsia" w:ascii="仿宋_GB2312" w:hAnsi="仿宋" w:eastAsia="仿宋_GB2312" w:cs="宋体"/>
                <w:sz w:val="28"/>
                <w:szCs w:val="28"/>
              </w:rPr>
              <w:t>2015】90号、《山东省省级行政事业国有资产处置管理办法》</w:t>
            </w:r>
          </w:p>
        </w:tc>
        <w:tc>
          <w:tcPr>
            <w:tcW w:w="1789" w:type="dxa"/>
            <w:vAlign w:val="center"/>
          </w:tcPr>
          <w:p>
            <w:pPr>
              <w:widowControl/>
              <w:adjustRightInd w:val="0"/>
              <w:snapToGrid w:val="0"/>
              <w:textAlignment w:val="center"/>
              <w:rPr>
                <w:rFonts w:hint="eastAsia" w:ascii="仿宋_GB2312" w:hAnsi="仿宋" w:eastAsia="仿宋_GB2312" w:cs="宋体"/>
                <w:sz w:val="28"/>
                <w:szCs w:val="28"/>
              </w:rPr>
            </w:pPr>
            <w:r>
              <w:rPr>
                <w:rFonts w:hint="eastAsia" w:ascii="仿宋_GB2312" w:hAnsi="仿宋" w:eastAsia="仿宋_GB2312" w:cs="宋体"/>
                <w:sz w:val="28"/>
                <w:szCs w:val="28"/>
              </w:rPr>
              <w:t>高千亭</w:t>
            </w:r>
          </w:p>
          <w:p>
            <w:pPr>
              <w:widowControl/>
              <w:adjustRightInd w:val="0"/>
              <w:snapToGrid w:val="0"/>
              <w:textAlignment w:val="center"/>
              <w:rPr>
                <w:rFonts w:hint="eastAsia" w:ascii="仿宋_GB2312" w:hAnsi="仿宋" w:eastAsia="仿宋_GB2312" w:cs="宋体"/>
                <w:sz w:val="28"/>
                <w:szCs w:val="28"/>
                <w:lang w:eastAsia="zh-CN"/>
              </w:rPr>
            </w:pPr>
            <w:r>
              <w:rPr>
                <w:rFonts w:hint="eastAsia" w:ascii="仿宋_GB2312" w:hAnsi="仿宋" w:eastAsia="仿宋_GB2312" w:cs="宋体"/>
                <w:sz w:val="28"/>
                <w:szCs w:val="28"/>
                <w:lang w:eastAsia="zh-CN"/>
              </w:rPr>
              <w:t>董事会</w:t>
            </w:r>
          </w:p>
          <w:p>
            <w:pPr>
              <w:widowControl/>
              <w:adjustRightInd w:val="0"/>
              <w:snapToGrid w:val="0"/>
              <w:textAlignment w:val="center"/>
              <w:rPr>
                <w:rFonts w:hint="eastAsia" w:ascii="仿宋_GB2312" w:hAnsi="仿宋" w:eastAsia="仿宋_GB2312" w:cs="宋体"/>
                <w:sz w:val="28"/>
                <w:szCs w:val="28"/>
                <w:lang w:eastAsia="zh-CN"/>
              </w:rPr>
            </w:pPr>
            <w:r>
              <w:rPr>
                <w:rFonts w:hint="eastAsia" w:ascii="仿宋_GB2312" w:hAnsi="仿宋" w:eastAsia="仿宋_GB2312" w:cs="宋体"/>
                <w:sz w:val="28"/>
                <w:szCs w:val="28"/>
                <w:lang w:eastAsia="zh-CN"/>
              </w:rPr>
              <w:t>监事会</w:t>
            </w:r>
          </w:p>
        </w:tc>
        <w:tc>
          <w:tcPr>
            <w:tcW w:w="1811" w:type="dxa"/>
            <w:vAlign w:val="center"/>
          </w:tcPr>
          <w:p>
            <w:pPr>
              <w:widowControl/>
              <w:adjustRightInd w:val="0"/>
              <w:snapToGrid w:val="0"/>
              <w:jc w:val="center"/>
              <w:textAlignment w:val="center"/>
              <w:rPr>
                <w:rFonts w:hint="eastAsia" w:ascii="仿宋_GB2312" w:hAnsi="仿宋" w:eastAsia="仿宋_GB2312" w:cs="宋体"/>
                <w:sz w:val="28"/>
                <w:szCs w:val="28"/>
                <w:lang w:eastAsia="zh-CN"/>
              </w:rPr>
            </w:pPr>
            <w:r>
              <w:rPr>
                <w:rFonts w:hint="eastAsia" w:ascii="仿宋_GB2312" w:hAnsi="仿宋" w:eastAsia="仿宋_GB2312" w:cs="宋体"/>
                <w:sz w:val="28"/>
                <w:szCs w:val="28"/>
                <w:lang w:eastAsia="zh-CN"/>
              </w:rPr>
              <w:t>王希鹏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vAlign w:val="center"/>
          </w:tcPr>
          <w:p>
            <w:pPr>
              <w:adjustRightInd w:val="0"/>
              <w:snapToGrid w:val="0"/>
              <w:jc w:val="center"/>
              <w:rPr>
                <w:rFonts w:ascii="仿宋_GB2312" w:hAnsi="仿宋" w:eastAsia="仿宋_GB2312" w:cs="宋体"/>
                <w:sz w:val="28"/>
                <w:szCs w:val="28"/>
              </w:rPr>
            </w:pPr>
            <w:r>
              <w:rPr>
                <w:rFonts w:hint="eastAsia" w:ascii="仿宋_GB2312" w:hAnsi="仿宋" w:eastAsia="仿宋_GB2312" w:cs="宋体"/>
                <w:sz w:val="28"/>
                <w:szCs w:val="28"/>
              </w:rPr>
              <w:t>11</w:t>
            </w:r>
          </w:p>
        </w:tc>
        <w:tc>
          <w:tcPr>
            <w:tcW w:w="2880" w:type="dxa"/>
            <w:vAlign w:val="center"/>
          </w:tcPr>
          <w:p>
            <w:pPr>
              <w:widowControl/>
              <w:adjustRightInd w:val="0"/>
              <w:snapToGrid w:val="0"/>
              <w:textAlignment w:val="center"/>
              <w:rPr>
                <w:rFonts w:ascii="仿宋_GB2312" w:hAnsi="仿宋" w:eastAsia="仿宋_GB2312" w:cs="宋体"/>
                <w:sz w:val="28"/>
                <w:szCs w:val="28"/>
              </w:rPr>
            </w:pPr>
            <w:r>
              <w:rPr>
                <w:rFonts w:hint="eastAsia" w:ascii="仿宋_GB2312" w:hAnsi="仿宋" w:eastAsia="仿宋_GB2312" w:cs="宋体"/>
                <w:sz w:val="28"/>
                <w:szCs w:val="28"/>
              </w:rPr>
              <w:t>校办企业固定资产处置监管工作</w:t>
            </w:r>
          </w:p>
        </w:tc>
        <w:tc>
          <w:tcPr>
            <w:tcW w:w="2160" w:type="dxa"/>
            <w:vAlign w:val="center"/>
          </w:tcPr>
          <w:p>
            <w:pPr>
              <w:widowControl/>
              <w:adjustRightInd w:val="0"/>
              <w:snapToGrid w:val="0"/>
              <w:jc w:val="center"/>
              <w:textAlignment w:val="center"/>
              <w:rPr>
                <w:rFonts w:ascii="仿宋_GB2312" w:hAnsi="仿宋" w:eastAsia="仿宋_GB2312" w:cs="宋体"/>
                <w:sz w:val="28"/>
                <w:szCs w:val="28"/>
              </w:rPr>
            </w:pPr>
            <w:r>
              <w:rPr>
                <w:rFonts w:hint="eastAsia" w:ascii="仿宋_GB2312" w:hAnsi="仿宋" w:eastAsia="仿宋_GB2312" w:cs="宋体"/>
                <w:sz w:val="28"/>
                <w:szCs w:val="28"/>
              </w:rPr>
              <w:t>经营管理办公室</w:t>
            </w:r>
          </w:p>
        </w:tc>
        <w:tc>
          <w:tcPr>
            <w:tcW w:w="4500" w:type="dxa"/>
            <w:vAlign w:val="center"/>
          </w:tcPr>
          <w:p>
            <w:pPr>
              <w:widowControl/>
              <w:adjustRightInd w:val="0"/>
              <w:snapToGrid w:val="0"/>
              <w:textAlignment w:val="center"/>
              <w:rPr>
                <w:rFonts w:ascii="仿宋_GB2312" w:hAnsi="仿宋" w:eastAsia="仿宋_GB2312" w:cs="宋体"/>
                <w:sz w:val="28"/>
                <w:szCs w:val="28"/>
              </w:rPr>
            </w:pPr>
            <w:r>
              <w:rPr>
                <w:rFonts w:hint="eastAsia" w:ascii="仿宋_GB2312" w:hAnsi="仿宋" w:eastAsia="仿宋_GB2312" w:cs="宋体"/>
                <w:sz w:val="28"/>
                <w:szCs w:val="28"/>
              </w:rPr>
              <w:t>《山东理工大学经营性资产管理暂行规定》（鲁理工大政</w:t>
            </w:r>
            <w:r>
              <w:rPr>
                <w:rFonts w:hint="eastAsia" w:ascii="仿宋_GB2312" w:hAnsi="仿宋" w:eastAsia="仿宋_GB2312"/>
                <w:sz w:val="28"/>
                <w:szCs w:val="28"/>
              </w:rPr>
              <w:t>〔</w:t>
            </w:r>
            <w:r>
              <w:rPr>
                <w:rFonts w:hint="eastAsia" w:ascii="仿宋_GB2312" w:hAnsi="仿宋" w:eastAsia="仿宋_GB2312" w:cs="宋体"/>
                <w:sz w:val="28"/>
                <w:szCs w:val="28"/>
              </w:rPr>
              <w:t>2011〕151号）、山东理工大学投资法人单位固定资产监管暂行办法》鲁理工大办发〔2012〕3号、2017年7月，学校党委常委会研究通过《山东理工大学资产经营有限公司组织架构及运行建议》</w:t>
            </w:r>
          </w:p>
        </w:tc>
        <w:tc>
          <w:tcPr>
            <w:tcW w:w="1789" w:type="dxa"/>
            <w:vAlign w:val="center"/>
          </w:tcPr>
          <w:p>
            <w:pPr>
              <w:widowControl/>
              <w:adjustRightInd w:val="0"/>
              <w:snapToGrid w:val="0"/>
              <w:textAlignment w:val="center"/>
              <w:rPr>
                <w:rFonts w:hint="eastAsia" w:ascii="仿宋_GB2312" w:hAnsi="仿宋" w:eastAsia="仿宋_GB2312" w:cs="宋体"/>
                <w:sz w:val="28"/>
                <w:szCs w:val="28"/>
              </w:rPr>
            </w:pPr>
            <w:r>
              <w:rPr>
                <w:rFonts w:hint="eastAsia" w:ascii="仿宋_GB2312" w:hAnsi="仿宋" w:eastAsia="仿宋_GB2312" w:cs="宋体"/>
                <w:sz w:val="28"/>
                <w:szCs w:val="28"/>
              </w:rPr>
              <w:t>高千亭</w:t>
            </w:r>
          </w:p>
          <w:p>
            <w:pPr>
              <w:widowControl/>
              <w:adjustRightInd w:val="0"/>
              <w:snapToGrid w:val="0"/>
              <w:textAlignment w:val="center"/>
              <w:rPr>
                <w:rFonts w:hint="eastAsia" w:ascii="仿宋_GB2312" w:hAnsi="仿宋" w:eastAsia="仿宋_GB2312" w:cs="宋体"/>
                <w:sz w:val="28"/>
                <w:szCs w:val="28"/>
                <w:lang w:eastAsia="zh-CN"/>
              </w:rPr>
            </w:pPr>
            <w:r>
              <w:rPr>
                <w:rFonts w:hint="eastAsia" w:ascii="仿宋_GB2312" w:hAnsi="仿宋" w:eastAsia="仿宋_GB2312" w:cs="宋体"/>
                <w:sz w:val="28"/>
                <w:szCs w:val="28"/>
                <w:lang w:eastAsia="zh-CN"/>
              </w:rPr>
              <w:t>董事会</w:t>
            </w:r>
          </w:p>
          <w:p>
            <w:pPr>
              <w:widowControl/>
              <w:adjustRightInd w:val="0"/>
              <w:snapToGrid w:val="0"/>
              <w:textAlignment w:val="center"/>
              <w:rPr>
                <w:rFonts w:hint="eastAsia" w:ascii="仿宋_GB2312" w:hAnsi="仿宋" w:eastAsia="仿宋_GB2312" w:cs="宋体"/>
                <w:sz w:val="28"/>
                <w:szCs w:val="28"/>
              </w:rPr>
            </w:pPr>
            <w:r>
              <w:rPr>
                <w:rFonts w:hint="eastAsia" w:ascii="仿宋_GB2312" w:hAnsi="仿宋" w:eastAsia="仿宋_GB2312" w:cs="宋体"/>
                <w:sz w:val="28"/>
                <w:szCs w:val="28"/>
                <w:lang w:eastAsia="zh-CN"/>
              </w:rPr>
              <w:t>监事会</w:t>
            </w:r>
          </w:p>
        </w:tc>
        <w:tc>
          <w:tcPr>
            <w:tcW w:w="1811" w:type="dxa"/>
            <w:vAlign w:val="center"/>
          </w:tcPr>
          <w:p>
            <w:pPr>
              <w:widowControl/>
              <w:adjustRightInd w:val="0"/>
              <w:snapToGrid w:val="0"/>
              <w:jc w:val="center"/>
              <w:textAlignment w:val="center"/>
              <w:rPr>
                <w:rFonts w:hint="eastAsia" w:ascii="仿宋_GB2312" w:hAnsi="仿宋" w:eastAsia="仿宋_GB2312" w:cs="宋体"/>
                <w:sz w:val="28"/>
                <w:szCs w:val="28"/>
                <w:lang w:eastAsia="zh-CN"/>
              </w:rPr>
            </w:pPr>
            <w:r>
              <w:rPr>
                <w:rFonts w:hint="eastAsia" w:ascii="仿宋_GB2312" w:hAnsi="仿宋" w:eastAsia="仿宋_GB2312" w:cs="宋体"/>
                <w:sz w:val="28"/>
                <w:szCs w:val="28"/>
                <w:lang w:eastAsia="zh-CN"/>
              </w:rPr>
              <w:t>王希鹏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vAlign w:val="center"/>
          </w:tcPr>
          <w:p>
            <w:pPr>
              <w:adjustRightInd w:val="0"/>
              <w:snapToGrid w:val="0"/>
              <w:jc w:val="center"/>
              <w:rPr>
                <w:rFonts w:ascii="仿宋_GB2312" w:hAnsi="仿宋" w:eastAsia="仿宋_GB2312" w:cs="宋体"/>
                <w:sz w:val="28"/>
                <w:szCs w:val="28"/>
              </w:rPr>
            </w:pPr>
            <w:r>
              <w:rPr>
                <w:rFonts w:hint="eastAsia" w:ascii="仿宋_GB2312" w:hAnsi="仿宋" w:eastAsia="仿宋_GB2312" w:cs="宋体"/>
                <w:sz w:val="28"/>
                <w:szCs w:val="28"/>
              </w:rPr>
              <w:t>12</w:t>
            </w:r>
          </w:p>
        </w:tc>
        <w:tc>
          <w:tcPr>
            <w:tcW w:w="2880" w:type="dxa"/>
            <w:vAlign w:val="center"/>
          </w:tcPr>
          <w:p>
            <w:pPr>
              <w:widowControl/>
              <w:adjustRightInd w:val="0"/>
              <w:snapToGrid w:val="0"/>
              <w:textAlignment w:val="center"/>
              <w:rPr>
                <w:rFonts w:ascii="仿宋_GB2312" w:hAnsi="仿宋" w:eastAsia="仿宋_GB2312" w:cs="宋体"/>
                <w:sz w:val="28"/>
                <w:szCs w:val="28"/>
              </w:rPr>
            </w:pPr>
            <w:r>
              <w:rPr>
                <w:rFonts w:hint="eastAsia" w:ascii="仿宋_GB2312" w:hAnsi="仿宋" w:eastAsia="仿宋_GB2312" w:cs="宋体"/>
                <w:sz w:val="28"/>
                <w:szCs w:val="28"/>
              </w:rPr>
              <w:t>校办企业固定资产购置监管工作</w:t>
            </w:r>
          </w:p>
        </w:tc>
        <w:tc>
          <w:tcPr>
            <w:tcW w:w="2160" w:type="dxa"/>
            <w:vAlign w:val="center"/>
          </w:tcPr>
          <w:p>
            <w:pPr>
              <w:widowControl/>
              <w:adjustRightInd w:val="0"/>
              <w:snapToGrid w:val="0"/>
              <w:jc w:val="center"/>
              <w:textAlignment w:val="center"/>
              <w:rPr>
                <w:rFonts w:ascii="仿宋_GB2312" w:hAnsi="仿宋" w:eastAsia="仿宋_GB2312" w:cs="宋体"/>
                <w:sz w:val="28"/>
                <w:szCs w:val="28"/>
              </w:rPr>
            </w:pPr>
            <w:r>
              <w:rPr>
                <w:rFonts w:hint="eastAsia" w:ascii="仿宋_GB2312" w:hAnsi="仿宋" w:eastAsia="仿宋_GB2312" w:cs="宋体"/>
                <w:sz w:val="28"/>
                <w:szCs w:val="28"/>
              </w:rPr>
              <w:t>经营管理办公室</w:t>
            </w:r>
          </w:p>
        </w:tc>
        <w:tc>
          <w:tcPr>
            <w:tcW w:w="4500" w:type="dxa"/>
            <w:vAlign w:val="center"/>
          </w:tcPr>
          <w:p>
            <w:pPr>
              <w:widowControl/>
              <w:adjustRightInd w:val="0"/>
              <w:snapToGrid w:val="0"/>
              <w:textAlignment w:val="center"/>
              <w:rPr>
                <w:rFonts w:ascii="仿宋_GB2312" w:hAnsi="仿宋" w:eastAsia="仿宋_GB2312" w:cs="宋体"/>
                <w:sz w:val="28"/>
                <w:szCs w:val="28"/>
              </w:rPr>
            </w:pPr>
            <w:r>
              <w:rPr>
                <w:rFonts w:hint="eastAsia" w:ascii="仿宋_GB2312" w:hAnsi="仿宋" w:eastAsia="仿宋_GB2312" w:cs="宋体"/>
                <w:sz w:val="28"/>
                <w:szCs w:val="28"/>
              </w:rPr>
              <w:t>《山东理工大学经营性资产管理暂行规定》（鲁理工大政发〔2011〕151号）、山东理工大学投资法人单位固定资产监管暂行办法》鲁理工大办发〔2012〕3号、2017年7月，学校党委常委会研究通过《山东理工大学资产经营有限公司组织架构及运行建议》</w:t>
            </w:r>
          </w:p>
        </w:tc>
        <w:tc>
          <w:tcPr>
            <w:tcW w:w="1789" w:type="dxa"/>
            <w:vAlign w:val="center"/>
          </w:tcPr>
          <w:p>
            <w:pPr>
              <w:widowControl/>
              <w:adjustRightInd w:val="0"/>
              <w:snapToGrid w:val="0"/>
              <w:textAlignment w:val="center"/>
              <w:rPr>
                <w:rFonts w:hint="eastAsia" w:ascii="仿宋_GB2312" w:hAnsi="仿宋" w:eastAsia="仿宋_GB2312" w:cs="宋体"/>
                <w:sz w:val="28"/>
                <w:szCs w:val="28"/>
              </w:rPr>
            </w:pPr>
            <w:r>
              <w:rPr>
                <w:rFonts w:hint="eastAsia" w:ascii="仿宋_GB2312" w:hAnsi="仿宋" w:eastAsia="仿宋_GB2312" w:cs="宋体"/>
                <w:sz w:val="28"/>
                <w:szCs w:val="28"/>
              </w:rPr>
              <w:t>高千亭</w:t>
            </w:r>
          </w:p>
          <w:p>
            <w:pPr>
              <w:widowControl/>
              <w:adjustRightInd w:val="0"/>
              <w:snapToGrid w:val="0"/>
              <w:textAlignment w:val="center"/>
              <w:rPr>
                <w:rFonts w:hint="eastAsia" w:ascii="仿宋_GB2312" w:hAnsi="仿宋" w:eastAsia="仿宋_GB2312" w:cs="宋体"/>
                <w:sz w:val="28"/>
                <w:szCs w:val="28"/>
                <w:lang w:eastAsia="zh-CN"/>
              </w:rPr>
            </w:pPr>
            <w:r>
              <w:rPr>
                <w:rFonts w:hint="eastAsia" w:ascii="仿宋_GB2312" w:hAnsi="仿宋" w:eastAsia="仿宋_GB2312" w:cs="宋体"/>
                <w:sz w:val="28"/>
                <w:szCs w:val="28"/>
                <w:lang w:eastAsia="zh-CN"/>
              </w:rPr>
              <w:t>董事会</w:t>
            </w:r>
          </w:p>
          <w:p>
            <w:pPr>
              <w:widowControl/>
              <w:adjustRightInd w:val="0"/>
              <w:snapToGrid w:val="0"/>
              <w:textAlignment w:val="center"/>
              <w:rPr>
                <w:rFonts w:hint="eastAsia" w:ascii="仿宋_GB2312" w:hAnsi="仿宋" w:eastAsia="仿宋_GB2312" w:cs="宋体"/>
                <w:sz w:val="28"/>
                <w:szCs w:val="28"/>
                <w:lang w:eastAsia="zh-CN"/>
              </w:rPr>
            </w:pPr>
            <w:r>
              <w:rPr>
                <w:rFonts w:hint="eastAsia" w:ascii="仿宋_GB2312" w:hAnsi="仿宋" w:eastAsia="仿宋_GB2312" w:cs="宋体"/>
                <w:sz w:val="28"/>
                <w:szCs w:val="28"/>
                <w:lang w:eastAsia="zh-CN"/>
              </w:rPr>
              <w:t>监事会</w:t>
            </w:r>
          </w:p>
        </w:tc>
        <w:tc>
          <w:tcPr>
            <w:tcW w:w="1811" w:type="dxa"/>
            <w:vAlign w:val="center"/>
          </w:tcPr>
          <w:p>
            <w:pPr>
              <w:widowControl/>
              <w:adjustRightInd w:val="0"/>
              <w:snapToGrid w:val="0"/>
              <w:jc w:val="center"/>
              <w:textAlignment w:val="center"/>
              <w:rPr>
                <w:rFonts w:hint="eastAsia" w:ascii="仿宋_GB2312" w:hAnsi="仿宋" w:eastAsia="仿宋_GB2312" w:cs="宋体"/>
                <w:sz w:val="28"/>
                <w:szCs w:val="28"/>
                <w:lang w:eastAsia="zh-CN"/>
              </w:rPr>
            </w:pPr>
            <w:r>
              <w:rPr>
                <w:rFonts w:hint="eastAsia" w:ascii="仿宋_GB2312" w:hAnsi="仿宋" w:eastAsia="仿宋_GB2312" w:cs="宋体"/>
                <w:sz w:val="28"/>
                <w:szCs w:val="28"/>
                <w:lang w:eastAsia="zh-CN"/>
              </w:rPr>
              <w:t>王希鹏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vAlign w:val="center"/>
          </w:tcPr>
          <w:p>
            <w:pPr>
              <w:adjustRightInd w:val="0"/>
              <w:snapToGrid w:val="0"/>
              <w:jc w:val="center"/>
              <w:rPr>
                <w:rFonts w:ascii="仿宋_GB2312" w:hAnsi="仿宋" w:eastAsia="仿宋_GB2312" w:cs="宋体"/>
                <w:sz w:val="28"/>
                <w:szCs w:val="28"/>
              </w:rPr>
            </w:pPr>
            <w:r>
              <w:rPr>
                <w:rFonts w:hint="eastAsia" w:ascii="仿宋_GB2312" w:hAnsi="仿宋" w:eastAsia="仿宋_GB2312" w:cs="宋体"/>
                <w:sz w:val="28"/>
                <w:szCs w:val="28"/>
              </w:rPr>
              <w:t>13</w:t>
            </w:r>
          </w:p>
        </w:tc>
        <w:tc>
          <w:tcPr>
            <w:tcW w:w="2880" w:type="dxa"/>
            <w:vAlign w:val="center"/>
          </w:tcPr>
          <w:p>
            <w:pPr>
              <w:widowControl/>
              <w:adjustRightInd w:val="0"/>
              <w:snapToGrid w:val="0"/>
              <w:textAlignment w:val="center"/>
              <w:rPr>
                <w:rFonts w:ascii="仿宋_GB2312" w:hAnsi="仿宋" w:eastAsia="仿宋_GB2312" w:cs="宋体"/>
                <w:sz w:val="28"/>
                <w:szCs w:val="28"/>
              </w:rPr>
            </w:pPr>
            <w:r>
              <w:rPr>
                <w:rFonts w:hint="eastAsia" w:ascii="仿宋_GB2312" w:hAnsi="仿宋" w:eastAsia="仿宋_GB2312" w:cs="宋体"/>
                <w:sz w:val="28"/>
                <w:szCs w:val="28"/>
              </w:rPr>
              <w:t>校办企业经营目标考核工作</w:t>
            </w:r>
          </w:p>
        </w:tc>
        <w:tc>
          <w:tcPr>
            <w:tcW w:w="2160" w:type="dxa"/>
            <w:vAlign w:val="center"/>
          </w:tcPr>
          <w:p>
            <w:pPr>
              <w:widowControl/>
              <w:adjustRightInd w:val="0"/>
              <w:snapToGrid w:val="0"/>
              <w:jc w:val="center"/>
              <w:textAlignment w:val="center"/>
              <w:rPr>
                <w:rFonts w:ascii="仿宋_GB2312" w:hAnsi="仿宋" w:eastAsia="仿宋_GB2312" w:cs="宋体"/>
                <w:sz w:val="28"/>
                <w:szCs w:val="28"/>
              </w:rPr>
            </w:pPr>
            <w:r>
              <w:rPr>
                <w:rFonts w:hint="eastAsia" w:ascii="仿宋_GB2312" w:hAnsi="仿宋" w:eastAsia="仿宋_GB2312" w:cs="宋体"/>
                <w:sz w:val="28"/>
                <w:szCs w:val="28"/>
              </w:rPr>
              <w:t>经营管理办公室</w:t>
            </w:r>
          </w:p>
        </w:tc>
        <w:tc>
          <w:tcPr>
            <w:tcW w:w="4500" w:type="dxa"/>
            <w:vAlign w:val="center"/>
          </w:tcPr>
          <w:p>
            <w:pPr>
              <w:widowControl/>
              <w:adjustRightInd w:val="0"/>
              <w:snapToGrid w:val="0"/>
              <w:textAlignment w:val="center"/>
              <w:rPr>
                <w:rFonts w:ascii="仿宋_GB2312" w:hAnsi="仿宋" w:eastAsia="仿宋_GB2312" w:cs="宋体"/>
                <w:sz w:val="28"/>
                <w:szCs w:val="28"/>
              </w:rPr>
            </w:pPr>
            <w:r>
              <w:rPr>
                <w:rFonts w:hint="eastAsia" w:ascii="仿宋_GB2312" w:hAnsi="仿宋" w:eastAsia="仿宋_GB2312" w:cs="宋体"/>
                <w:sz w:val="28"/>
                <w:szCs w:val="28"/>
              </w:rPr>
              <w:t>《山东理工大学经营性资产管理暂行规定》（鲁理工大政发〔2011〕151号）、《山东理工大学投资法人单位目标责任管理暂行办法》鲁理工大办发〔2012〕3号、《山东理工大学独资法人单位目标责任管理实施细则》（鲁理工大办发〔2012〕10号）、2017年7月，学校党委常委会研究通过《山东理工大学资产经营有限公司组织架构及运行建议》。</w:t>
            </w:r>
          </w:p>
        </w:tc>
        <w:tc>
          <w:tcPr>
            <w:tcW w:w="1789" w:type="dxa"/>
            <w:vAlign w:val="center"/>
          </w:tcPr>
          <w:p>
            <w:pPr>
              <w:widowControl/>
              <w:adjustRightInd w:val="0"/>
              <w:snapToGrid w:val="0"/>
              <w:textAlignment w:val="center"/>
              <w:rPr>
                <w:rFonts w:hint="eastAsia" w:ascii="仿宋_GB2312" w:hAnsi="仿宋" w:eastAsia="仿宋_GB2312" w:cs="宋体"/>
                <w:sz w:val="28"/>
                <w:szCs w:val="28"/>
              </w:rPr>
            </w:pPr>
            <w:r>
              <w:rPr>
                <w:rFonts w:hint="eastAsia" w:ascii="仿宋_GB2312" w:hAnsi="仿宋" w:eastAsia="仿宋_GB2312" w:cs="宋体"/>
                <w:sz w:val="28"/>
                <w:szCs w:val="28"/>
              </w:rPr>
              <w:t>高千亭</w:t>
            </w:r>
          </w:p>
          <w:p>
            <w:pPr>
              <w:widowControl/>
              <w:adjustRightInd w:val="0"/>
              <w:snapToGrid w:val="0"/>
              <w:textAlignment w:val="center"/>
              <w:rPr>
                <w:rFonts w:hint="eastAsia" w:ascii="仿宋_GB2312" w:hAnsi="仿宋" w:eastAsia="仿宋_GB2312" w:cs="宋体"/>
                <w:sz w:val="28"/>
                <w:szCs w:val="28"/>
                <w:lang w:eastAsia="zh-CN"/>
              </w:rPr>
            </w:pPr>
            <w:r>
              <w:rPr>
                <w:rFonts w:hint="eastAsia" w:ascii="仿宋_GB2312" w:hAnsi="仿宋" w:eastAsia="仿宋_GB2312" w:cs="宋体"/>
                <w:sz w:val="28"/>
                <w:szCs w:val="28"/>
                <w:lang w:eastAsia="zh-CN"/>
              </w:rPr>
              <w:t>董事会</w:t>
            </w:r>
          </w:p>
          <w:p>
            <w:pPr>
              <w:widowControl/>
              <w:adjustRightInd w:val="0"/>
              <w:snapToGrid w:val="0"/>
              <w:textAlignment w:val="center"/>
              <w:rPr>
                <w:rFonts w:hint="eastAsia" w:ascii="仿宋_GB2312" w:hAnsi="仿宋" w:eastAsia="仿宋_GB2312" w:cs="宋体"/>
                <w:sz w:val="28"/>
                <w:szCs w:val="28"/>
              </w:rPr>
            </w:pPr>
            <w:r>
              <w:rPr>
                <w:rFonts w:hint="eastAsia" w:ascii="仿宋_GB2312" w:hAnsi="仿宋" w:eastAsia="仿宋_GB2312" w:cs="宋体"/>
                <w:sz w:val="28"/>
                <w:szCs w:val="28"/>
                <w:lang w:eastAsia="zh-CN"/>
              </w:rPr>
              <w:t>监事会</w:t>
            </w:r>
          </w:p>
        </w:tc>
        <w:tc>
          <w:tcPr>
            <w:tcW w:w="1811" w:type="dxa"/>
            <w:vAlign w:val="center"/>
          </w:tcPr>
          <w:p>
            <w:pPr>
              <w:widowControl/>
              <w:adjustRightInd w:val="0"/>
              <w:snapToGrid w:val="0"/>
              <w:jc w:val="center"/>
              <w:textAlignment w:val="center"/>
              <w:rPr>
                <w:rFonts w:hint="eastAsia" w:ascii="仿宋_GB2312" w:hAnsi="仿宋" w:eastAsia="仿宋_GB2312" w:cs="宋体"/>
                <w:sz w:val="28"/>
                <w:szCs w:val="28"/>
                <w:lang w:eastAsia="zh-CN"/>
              </w:rPr>
            </w:pPr>
            <w:r>
              <w:rPr>
                <w:rFonts w:hint="eastAsia" w:ascii="仿宋_GB2312" w:hAnsi="仿宋" w:eastAsia="仿宋_GB2312" w:cs="宋体"/>
                <w:sz w:val="28"/>
                <w:szCs w:val="28"/>
                <w:lang w:eastAsia="zh-CN"/>
              </w:rPr>
              <w:t>王希鹏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vAlign w:val="center"/>
          </w:tcPr>
          <w:p>
            <w:pPr>
              <w:adjustRightInd w:val="0"/>
              <w:snapToGrid w:val="0"/>
              <w:jc w:val="center"/>
              <w:rPr>
                <w:rFonts w:ascii="仿宋_GB2312" w:hAnsi="仿宋" w:eastAsia="仿宋_GB2312" w:cs="宋体"/>
                <w:sz w:val="28"/>
                <w:szCs w:val="28"/>
              </w:rPr>
            </w:pPr>
            <w:r>
              <w:rPr>
                <w:rFonts w:hint="eastAsia" w:ascii="仿宋_GB2312" w:hAnsi="仿宋" w:eastAsia="仿宋_GB2312" w:cs="宋体"/>
                <w:sz w:val="28"/>
                <w:szCs w:val="28"/>
              </w:rPr>
              <w:t>14</w:t>
            </w:r>
          </w:p>
        </w:tc>
        <w:tc>
          <w:tcPr>
            <w:tcW w:w="2880" w:type="dxa"/>
            <w:vAlign w:val="center"/>
          </w:tcPr>
          <w:p>
            <w:pPr>
              <w:widowControl/>
              <w:adjustRightInd w:val="0"/>
              <w:snapToGrid w:val="0"/>
              <w:textAlignment w:val="center"/>
              <w:rPr>
                <w:rFonts w:ascii="仿宋_GB2312" w:hAnsi="仿宋" w:eastAsia="仿宋_GB2312" w:cs="宋体"/>
                <w:sz w:val="28"/>
                <w:szCs w:val="28"/>
              </w:rPr>
            </w:pPr>
            <w:r>
              <w:rPr>
                <w:rFonts w:hint="eastAsia" w:ascii="仿宋_GB2312" w:hAnsi="仿宋" w:eastAsia="仿宋_GB2312" w:cs="宋体"/>
                <w:sz w:val="28"/>
                <w:szCs w:val="28"/>
              </w:rPr>
              <w:t>校办企业经营目标制定工作</w:t>
            </w:r>
          </w:p>
        </w:tc>
        <w:tc>
          <w:tcPr>
            <w:tcW w:w="2160" w:type="dxa"/>
            <w:vAlign w:val="center"/>
          </w:tcPr>
          <w:p>
            <w:pPr>
              <w:widowControl/>
              <w:adjustRightInd w:val="0"/>
              <w:snapToGrid w:val="0"/>
              <w:jc w:val="center"/>
              <w:textAlignment w:val="center"/>
              <w:rPr>
                <w:rFonts w:ascii="仿宋_GB2312" w:hAnsi="仿宋" w:eastAsia="仿宋_GB2312" w:cs="宋体"/>
                <w:sz w:val="28"/>
                <w:szCs w:val="28"/>
              </w:rPr>
            </w:pPr>
            <w:r>
              <w:rPr>
                <w:rFonts w:hint="eastAsia" w:ascii="仿宋_GB2312" w:hAnsi="仿宋" w:eastAsia="仿宋_GB2312" w:cs="宋体"/>
                <w:sz w:val="28"/>
                <w:szCs w:val="28"/>
              </w:rPr>
              <w:t>经营管理办公室</w:t>
            </w:r>
          </w:p>
        </w:tc>
        <w:tc>
          <w:tcPr>
            <w:tcW w:w="4500" w:type="dxa"/>
            <w:vAlign w:val="center"/>
          </w:tcPr>
          <w:p>
            <w:pPr>
              <w:widowControl/>
              <w:adjustRightInd w:val="0"/>
              <w:snapToGrid w:val="0"/>
              <w:textAlignment w:val="center"/>
              <w:rPr>
                <w:rFonts w:ascii="仿宋_GB2312" w:hAnsi="仿宋" w:eastAsia="仿宋_GB2312" w:cs="宋体"/>
                <w:sz w:val="28"/>
                <w:szCs w:val="28"/>
              </w:rPr>
            </w:pPr>
            <w:r>
              <w:rPr>
                <w:rFonts w:hint="eastAsia" w:ascii="仿宋_GB2312" w:hAnsi="仿宋" w:eastAsia="仿宋_GB2312" w:cs="宋体"/>
                <w:sz w:val="28"/>
                <w:szCs w:val="28"/>
              </w:rPr>
              <w:t>《山东理工大学经营性资产管理暂行规定》（鲁理工大政发〔2011〕151号）、《山东理工大学投资法人单位目标责任管理暂行办法》鲁理工大办发〔2012〕3号、《山东理工大学独资法人单位目标责任管理实施细则》（鲁理工大办发〔2012〕10号）、2017年7月，学校党委常委会研究通过《山东理工大学资产经营有限公司组织架构及运行建议》</w:t>
            </w:r>
          </w:p>
        </w:tc>
        <w:tc>
          <w:tcPr>
            <w:tcW w:w="1789" w:type="dxa"/>
            <w:vAlign w:val="center"/>
          </w:tcPr>
          <w:p>
            <w:pPr>
              <w:widowControl/>
              <w:adjustRightInd w:val="0"/>
              <w:snapToGrid w:val="0"/>
              <w:textAlignment w:val="center"/>
              <w:rPr>
                <w:rFonts w:hint="eastAsia" w:ascii="仿宋_GB2312" w:hAnsi="仿宋" w:eastAsia="仿宋_GB2312" w:cs="宋体"/>
                <w:sz w:val="28"/>
                <w:szCs w:val="28"/>
              </w:rPr>
            </w:pPr>
            <w:r>
              <w:rPr>
                <w:rFonts w:hint="eastAsia" w:ascii="仿宋_GB2312" w:hAnsi="仿宋" w:eastAsia="仿宋_GB2312" w:cs="宋体"/>
                <w:sz w:val="28"/>
                <w:szCs w:val="28"/>
              </w:rPr>
              <w:t>高千亭</w:t>
            </w:r>
          </w:p>
          <w:p>
            <w:pPr>
              <w:widowControl/>
              <w:adjustRightInd w:val="0"/>
              <w:snapToGrid w:val="0"/>
              <w:textAlignment w:val="center"/>
              <w:rPr>
                <w:rFonts w:hint="eastAsia" w:ascii="仿宋_GB2312" w:hAnsi="仿宋" w:eastAsia="仿宋_GB2312" w:cs="宋体"/>
                <w:sz w:val="28"/>
                <w:szCs w:val="28"/>
                <w:lang w:eastAsia="zh-CN"/>
              </w:rPr>
            </w:pPr>
            <w:r>
              <w:rPr>
                <w:rFonts w:hint="eastAsia" w:ascii="仿宋_GB2312" w:hAnsi="仿宋" w:eastAsia="仿宋_GB2312" w:cs="宋体"/>
                <w:sz w:val="28"/>
                <w:szCs w:val="28"/>
                <w:lang w:eastAsia="zh-CN"/>
              </w:rPr>
              <w:t>董事会</w:t>
            </w:r>
          </w:p>
          <w:p>
            <w:pPr>
              <w:widowControl/>
              <w:adjustRightInd w:val="0"/>
              <w:snapToGrid w:val="0"/>
              <w:textAlignment w:val="center"/>
              <w:rPr>
                <w:rFonts w:hint="eastAsia" w:ascii="仿宋_GB2312" w:hAnsi="仿宋" w:eastAsia="仿宋_GB2312" w:cs="宋体"/>
                <w:sz w:val="28"/>
                <w:szCs w:val="28"/>
              </w:rPr>
            </w:pPr>
            <w:r>
              <w:rPr>
                <w:rFonts w:hint="eastAsia" w:ascii="仿宋_GB2312" w:hAnsi="仿宋" w:eastAsia="仿宋_GB2312" w:cs="宋体"/>
                <w:sz w:val="28"/>
                <w:szCs w:val="28"/>
                <w:lang w:eastAsia="zh-CN"/>
              </w:rPr>
              <w:t>监事会</w:t>
            </w:r>
          </w:p>
        </w:tc>
        <w:tc>
          <w:tcPr>
            <w:tcW w:w="1811" w:type="dxa"/>
            <w:vAlign w:val="center"/>
          </w:tcPr>
          <w:p>
            <w:pPr>
              <w:widowControl/>
              <w:adjustRightInd w:val="0"/>
              <w:snapToGrid w:val="0"/>
              <w:jc w:val="center"/>
              <w:textAlignment w:val="center"/>
              <w:rPr>
                <w:rFonts w:hint="eastAsia" w:ascii="仿宋_GB2312" w:hAnsi="仿宋" w:eastAsia="仿宋_GB2312" w:cs="宋体"/>
                <w:sz w:val="28"/>
                <w:szCs w:val="28"/>
                <w:lang w:eastAsia="zh-CN"/>
              </w:rPr>
            </w:pPr>
            <w:r>
              <w:rPr>
                <w:rFonts w:hint="eastAsia" w:ascii="仿宋_GB2312" w:hAnsi="仿宋" w:eastAsia="仿宋_GB2312" w:cs="宋体"/>
                <w:sz w:val="28"/>
                <w:szCs w:val="28"/>
                <w:lang w:eastAsia="zh-CN"/>
              </w:rPr>
              <w:t>王希鹏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vAlign w:val="center"/>
          </w:tcPr>
          <w:p>
            <w:pPr>
              <w:adjustRightInd w:val="0"/>
              <w:snapToGrid w:val="0"/>
              <w:jc w:val="center"/>
              <w:rPr>
                <w:rFonts w:ascii="仿宋_GB2312" w:hAnsi="仿宋" w:eastAsia="仿宋_GB2312" w:cs="宋体"/>
                <w:sz w:val="28"/>
                <w:szCs w:val="28"/>
              </w:rPr>
            </w:pPr>
            <w:r>
              <w:rPr>
                <w:rFonts w:hint="eastAsia" w:ascii="仿宋_GB2312" w:hAnsi="仿宋" w:eastAsia="仿宋_GB2312" w:cs="宋体"/>
                <w:sz w:val="28"/>
                <w:szCs w:val="28"/>
              </w:rPr>
              <w:t>15</w:t>
            </w:r>
          </w:p>
        </w:tc>
        <w:tc>
          <w:tcPr>
            <w:tcW w:w="2880" w:type="dxa"/>
            <w:vAlign w:val="center"/>
          </w:tcPr>
          <w:p>
            <w:pPr>
              <w:widowControl/>
              <w:adjustRightInd w:val="0"/>
              <w:snapToGrid w:val="0"/>
              <w:textAlignment w:val="center"/>
              <w:rPr>
                <w:rFonts w:ascii="仿宋_GB2312" w:hAnsi="仿宋" w:eastAsia="仿宋_GB2312" w:cs="宋体"/>
                <w:sz w:val="28"/>
                <w:szCs w:val="28"/>
              </w:rPr>
            </w:pPr>
            <w:r>
              <w:rPr>
                <w:rFonts w:hint="eastAsia" w:ascii="仿宋_GB2312" w:hAnsi="仿宋" w:eastAsia="仿宋_GB2312" w:cs="宋体"/>
                <w:sz w:val="28"/>
                <w:szCs w:val="28"/>
              </w:rPr>
              <w:t>校办企业有效净资产评价工作</w:t>
            </w:r>
          </w:p>
        </w:tc>
        <w:tc>
          <w:tcPr>
            <w:tcW w:w="2160" w:type="dxa"/>
            <w:vAlign w:val="center"/>
          </w:tcPr>
          <w:p>
            <w:pPr>
              <w:widowControl/>
              <w:adjustRightInd w:val="0"/>
              <w:snapToGrid w:val="0"/>
              <w:jc w:val="center"/>
              <w:textAlignment w:val="center"/>
              <w:rPr>
                <w:rFonts w:ascii="仿宋_GB2312" w:hAnsi="仿宋" w:eastAsia="仿宋_GB2312" w:cs="宋体"/>
                <w:sz w:val="28"/>
                <w:szCs w:val="28"/>
              </w:rPr>
            </w:pPr>
            <w:r>
              <w:rPr>
                <w:rFonts w:hint="eastAsia" w:ascii="仿宋_GB2312" w:hAnsi="仿宋" w:eastAsia="仿宋_GB2312" w:cs="宋体"/>
                <w:sz w:val="28"/>
                <w:szCs w:val="28"/>
              </w:rPr>
              <w:t>经营管理办公室</w:t>
            </w:r>
          </w:p>
        </w:tc>
        <w:tc>
          <w:tcPr>
            <w:tcW w:w="4500" w:type="dxa"/>
            <w:vAlign w:val="center"/>
          </w:tcPr>
          <w:p>
            <w:pPr>
              <w:widowControl/>
              <w:adjustRightInd w:val="0"/>
              <w:snapToGrid w:val="0"/>
              <w:textAlignment w:val="center"/>
              <w:rPr>
                <w:rFonts w:ascii="仿宋_GB2312" w:hAnsi="仿宋" w:eastAsia="仿宋_GB2312" w:cs="宋体"/>
                <w:sz w:val="28"/>
                <w:szCs w:val="28"/>
              </w:rPr>
            </w:pPr>
            <w:r>
              <w:rPr>
                <w:rFonts w:hint="eastAsia" w:ascii="仿宋_GB2312" w:hAnsi="仿宋" w:eastAsia="仿宋_GB2312" w:cs="宋体"/>
                <w:sz w:val="28"/>
                <w:szCs w:val="28"/>
              </w:rPr>
              <w:t>《山东理工大学经营性资产管理暂行规定》（鲁理工大政发〔2011〕151号）、《山东理工大学投资法人单位资产保值增值评价暂行办法》鲁理工大办发〔2012〕3号、《企业法人和非企业法人有效净资产确定办法（暂行）》资管函〔2011〕7号</w:t>
            </w:r>
          </w:p>
        </w:tc>
        <w:tc>
          <w:tcPr>
            <w:tcW w:w="1789" w:type="dxa"/>
            <w:vAlign w:val="center"/>
          </w:tcPr>
          <w:p>
            <w:pPr>
              <w:widowControl/>
              <w:adjustRightInd w:val="0"/>
              <w:snapToGrid w:val="0"/>
              <w:textAlignment w:val="center"/>
              <w:rPr>
                <w:rFonts w:hint="eastAsia" w:ascii="仿宋_GB2312" w:hAnsi="仿宋" w:eastAsia="仿宋_GB2312" w:cs="宋体"/>
                <w:sz w:val="28"/>
                <w:szCs w:val="28"/>
              </w:rPr>
            </w:pPr>
            <w:r>
              <w:rPr>
                <w:rFonts w:hint="eastAsia" w:ascii="仿宋_GB2312" w:hAnsi="仿宋" w:eastAsia="仿宋_GB2312" w:cs="宋体"/>
                <w:sz w:val="28"/>
                <w:szCs w:val="28"/>
              </w:rPr>
              <w:t>高千亭</w:t>
            </w:r>
          </w:p>
          <w:p>
            <w:pPr>
              <w:widowControl/>
              <w:adjustRightInd w:val="0"/>
              <w:snapToGrid w:val="0"/>
              <w:textAlignment w:val="center"/>
              <w:rPr>
                <w:rFonts w:hint="eastAsia" w:ascii="仿宋_GB2312" w:hAnsi="仿宋" w:eastAsia="仿宋_GB2312" w:cs="宋体"/>
                <w:sz w:val="28"/>
                <w:szCs w:val="28"/>
                <w:lang w:eastAsia="zh-CN"/>
              </w:rPr>
            </w:pPr>
            <w:r>
              <w:rPr>
                <w:rFonts w:hint="eastAsia" w:ascii="仿宋_GB2312" w:hAnsi="仿宋" w:eastAsia="仿宋_GB2312" w:cs="宋体"/>
                <w:sz w:val="28"/>
                <w:szCs w:val="28"/>
                <w:lang w:eastAsia="zh-CN"/>
              </w:rPr>
              <w:t>计财处</w:t>
            </w:r>
          </w:p>
        </w:tc>
        <w:tc>
          <w:tcPr>
            <w:tcW w:w="1811" w:type="dxa"/>
            <w:vAlign w:val="center"/>
          </w:tcPr>
          <w:p>
            <w:pPr>
              <w:widowControl/>
              <w:adjustRightInd w:val="0"/>
              <w:snapToGrid w:val="0"/>
              <w:jc w:val="center"/>
              <w:textAlignment w:val="center"/>
              <w:rPr>
                <w:rFonts w:hint="eastAsia" w:ascii="仿宋_GB2312" w:hAnsi="仿宋" w:eastAsia="仿宋_GB2312" w:cs="宋体"/>
                <w:sz w:val="28"/>
                <w:szCs w:val="28"/>
                <w:lang w:eastAsia="zh-CN"/>
              </w:rPr>
            </w:pPr>
            <w:r>
              <w:rPr>
                <w:rFonts w:hint="eastAsia" w:ascii="仿宋_GB2312" w:hAnsi="仿宋" w:eastAsia="仿宋_GB2312" w:cs="宋体"/>
                <w:sz w:val="28"/>
                <w:szCs w:val="28"/>
                <w:lang w:eastAsia="zh-CN"/>
              </w:rPr>
              <w:t>王希鹏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vAlign w:val="center"/>
          </w:tcPr>
          <w:p>
            <w:pPr>
              <w:adjustRightInd w:val="0"/>
              <w:snapToGrid w:val="0"/>
              <w:jc w:val="center"/>
              <w:rPr>
                <w:rFonts w:ascii="仿宋_GB2312" w:hAnsi="仿宋" w:eastAsia="仿宋_GB2312" w:cs="宋体"/>
                <w:sz w:val="28"/>
                <w:szCs w:val="28"/>
              </w:rPr>
            </w:pPr>
            <w:r>
              <w:rPr>
                <w:rFonts w:hint="eastAsia" w:ascii="仿宋_GB2312" w:hAnsi="仿宋" w:eastAsia="仿宋_GB2312" w:cs="宋体"/>
                <w:sz w:val="28"/>
                <w:szCs w:val="28"/>
              </w:rPr>
              <w:t>16</w:t>
            </w:r>
          </w:p>
        </w:tc>
        <w:tc>
          <w:tcPr>
            <w:tcW w:w="2880" w:type="dxa"/>
            <w:vAlign w:val="center"/>
          </w:tcPr>
          <w:p>
            <w:pPr>
              <w:widowControl/>
              <w:adjustRightInd w:val="0"/>
              <w:snapToGrid w:val="0"/>
              <w:textAlignment w:val="center"/>
              <w:rPr>
                <w:rFonts w:ascii="仿宋_GB2312" w:hAnsi="仿宋" w:eastAsia="仿宋_GB2312" w:cs="宋体"/>
                <w:sz w:val="28"/>
                <w:szCs w:val="28"/>
              </w:rPr>
            </w:pPr>
            <w:r>
              <w:rPr>
                <w:rFonts w:hint="eastAsia" w:ascii="仿宋_GB2312" w:hAnsi="仿宋" w:eastAsia="仿宋_GB2312" w:cs="宋体"/>
                <w:sz w:val="28"/>
                <w:szCs w:val="28"/>
              </w:rPr>
              <w:t>校办企业重大经济事项审批工作</w:t>
            </w:r>
          </w:p>
        </w:tc>
        <w:tc>
          <w:tcPr>
            <w:tcW w:w="2160" w:type="dxa"/>
            <w:vAlign w:val="center"/>
          </w:tcPr>
          <w:p>
            <w:pPr>
              <w:widowControl/>
              <w:adjustRightInd w:val="0"/>
              <w:snapToGrid w:val="0"/>
              <w:jc w:val="center"/>
              <w:textAlignment w:val="center"/>
              <w:rPr>
                <w:rFonts w:ascii="仿宋_GB2312" w:hAnsi="仿宋" w:eastAsia="仿宋_GB2312" w:cs="宋体"/>
                <w:sz w:val="28"/>
                <w:szCs w:val="28"/>
              </w:rPr>
            </w:pPr>
            <w:r>
              <w:rPr>
                <w:rFonts w:hint="eastAsia" w:ascii="仿宋_GB2312" w:hAnsi="仿宋" w:eastAsia="仿宋_GB2312" w:cs="宋体"/>
                <w:sz w:val="28"/>
                <w:szCs w:val="28"/>
              </w:rPr>
              <w:t>经营管理办公室</w:t>
            </w:r>
          </w:p>
        </w:tc>
        <w:tc>
          <w:tcPr>
            <w:tcW w:w="4500" w:type="dxa"/>
            <w:vAlign w:val="center"/>
          </w:tcPr>
          <w:p>
            <w:pPr>
              <w:widowControl/>
              <w:adjustRightInd w:val="0"/>
              <w:snapToGrid w:val="0"/>
              <w:textAlignment w:val="center"/>
              <w:rPr>
                <w:rFonts w:ascii="仿宋_GB2312" w:hAnsi="仿宋" w:eastAsia="仿宋_GB2312" w:cs="宋体"/>
                <w:sz w:val="28"/>
                <w:szCs w:val="28"/>
              </w:rPr>
            </w:pPr>
            <w:r>
              <w:rPr>
                <w:rFonts w:hint="eastAsia" w:ascii="仿宋_GB2312" w:hAnsi="仿宋" w:eastAsia="仿宋_GB2312" w:cs="宋体"/>
                <w:sz w:val="28"/>
                <w:szCs w:val="28"/>
              </w:rPr>
              <w:t>《山东理工大学经营性资产管理暂行规定》（鲁理工大政发〔2011〕151号）、《山东理工大学投资法人单位重大经济事项审批暂行办法》（鲁理工大办发〔2012〕3号）、2017年7月，学校党委常委会研究通过《山东理工大学资产经营有限公司组织架构及运行建议》</w:t>
            </w:r>
          </w:p>
        </w:tc>
        <w:tc>
          <w:tcPr>
            <w:tcW w:w="1789" w:type="dxa"/>
            <w:vAlign w:val="center"/>
          </w:tcPr>
          <w:p>
            <w:pPr>
              <w:widowControl/>
              <w:adjustRightInd w:val="0"/>
              <w:snapToGrid w:val="0"/>
              <w:textAlignment w:val="center"/>
              <w:rPr>
                <w:rFonts w:ascii="仿宋_GB2312" w:hAnsi="仿宋" w:eastAsia="仿宋_GB2312" w:cs="宋体"/>
                <w:sz w:val="28"/>
                <w:szCs w:val="28"/>
              </w:rPr>
            </w:pPr>
            <w:r>
              <w:rPr>
                <w:rFonts w:hint="eastAsia" w:ascii="仿宋_GB2312" w:hAnsi="仿宋" w:eastAsia="仿宋_GB2312" w:cs="宋体"/>
                <w:sz w:val="28"/>
                <w:szCs w:val="28"/>
              </w:rPr>
              <w:t>高千亭</w:t>
            </w:r>
          </w:p>
        </w:tc>
        <w:tc>
          <w:tcPr>
            <w:tcW w:w="1811" w:type="dxa"/>
            <w:vAlign w:val="center"/>
          </w:tcPr>
          <w:p>
            <w:pPr>
              <w:widowControl/>
              <w:adjustRightInd w:val="0"/>
              <w:snapToGrid w:val="0"/>
              <w:jc w:val="center"/>
              <w:textAlignment w:val="center"/>
              <w:rPr>
                <w:rFonts w:hint="eastAsia" w:ascii="仿宋_GB2312" w:hAnsi="仿宋" w:eastAsia="仿宋_GB2312" w:cs="宋体"/>
                <w:sz w:val="28"/>
                <w:szCs w:val="28"/>
                <w:lang w:eastAsia="zh-CN"/>
              </w:rPr>
            </w:pPr>
            <w:r>
              <w:rPr>
                <w:rFonts w:hint="eastAsia" w:ascii="仿宋_GB2312" w:hAnsi="仿宋" w:eastAsia="仿宋_GB2312" w:cs="宋体"/>
                <w:sz w:val="28"/>
                <w:szCs w:val="28"/>
                <w:lang w:eastAsia="zh-CN"/>
              </w:rPr>
              <w:t>王希鹏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vAlign w:val="center"/>
          </w:tcPr>
          <w:p>
            <w:pPr>
              <w:adjustRightInd w:val="0"/>
              <w:snapToGrid w:val="0"/>
              <w:jc w:val="center"/>
              <w:rPr>
                <w:rFonts w:ascii="仿宋_GB2312" w:hAnsi="仿宋" w:eastAsia="仿宋_GB2312" w:cs="宋体"/>
                <w:sz w:val="28"/>
                <w:szCs w:val="28"/>
              </w:rPr>
            </w:pPr>
            <w:r>
              <w:rPr>
                <w:rFonts w:hint="eastAsia" w:ascii="仿宋_GB2312" w:hAnsi="仿宋" w:eastAsia="仿宋_GB2312" w:cs="宋体"/>
                <w:sz w:val="28"/>
                <w:szCs w:val="28"/>
              </w:rPr>
              <w:t>17</w:t>
            </w:r>
          </w:p>
        </w:tc>
        <w:tc>
          <w:tcPr>
            <w:tcW w:w="2880" w:type="dxa"/>
            <w:vAlign w:val="center"/>
          </w:tcPr>
          <w:p>
            <w:pPr>
              <w:widowControl/>
              <w:adjustRightInd w:val="0"/>
              <w:snapToGrid w:val="0"/>
              <w:textAlignment w:val="center"/>
              <w:rPr>
                <w:rFonts w:ascii="仿宋_GB2312" w:hAnsi="仿宋" w:eastAsia="仿宋_GB2312" w:cs="宋体"/>
                <w:sz w:val="28"/>
                <w:szCs w:val="28"/>
              </w:rPr>
            </w:pPr>
            <w:r>
              <w:rPr>
                <w:rFonts w:hint="eastAsia" w:ascii="仿宋_GB2312" w:hAnsi="仿宋" w:eastAsia="仿宋_GB2312" w:cs="宋体"/>
                <w:sz w:val="28"/>
                <w:szCs w:val="28"/>
              </w:rPr>
              <w:t>房租收取监管工作</w:t>
            </w:r>
          </w:p>
        </w:tc>
        <w:tc>
          <w:tcPr>
            <w:tcW w:w="2160" w:type="dxa"/>
            <w:vAlign w:val="center"/>
          </w:tcPr>
          <w:p>
            <w:pPr>
              <w:widowControl/>
              <w:adjustRightInd w:val="0"/>
              <w:snapToGrid w:val="0"/>
              <w:jc w:val="center"/>
              <w:textAlignment w:val="center"/>
              <w:rPr>
                <w:rFonts w:ascii="仿宋_GB2312" w:hAnsi="仿宋" w:eastAsia="仿宋_GB2312" w:cs="宋体"/>
                <w:sz w:val="28"/>
                <w:szCs w:val="28"/>
              </w:rPr>
            </w:pPr>
            <w:r>
              <w:rPr>
                <w:rFonts w:hint="eastAsia" w:ascii="仿宋_GB2312" w:hAnsi="仿宋" w:eastAsia="仿宋_GB2312" w:cs="宋体"/>
                <w:sz w:val="28"/>
                <w:szCs w:val="28"/>
              </w:rPr>
              <w:t>经营管理办公室</w:t>
            </w:r>
          </w:p>
        </w:tc>
        <w:tc>
          <w:tcPr>
            <w:tcW w:w="4500" w:type="dxa"/>
            <w:vAlign w:val="center"/>
          </w:tcPr>
          <w:p>
            <w:pPr>
              <w:widowControl/>
              <w:adjustRightInd w:val="0"/>
              <w:snapToGrid w:val="0"/>
              <w:textAlignment w:val="center"/>
              <w:rPr>
                <w:rFonts w:ascii="仿宋_GB2312" w:hAnsi="仿宋" w:eastAsia="仿宋_GB2312" w:cs="宋体"/>
                <w:sz w:val="28"/>
                <w:szCs w:val="28"/>
              </w:rPr>
            </w:pPr>
            <w:r>
              <w:rPr>
                <w:rFonts w:hint="eastAsia" w:ascii="仿宋_GB2312" w:hAnsi="仿宋" w:eastAsia="仿宋_GB2312" w:cs="宋体"/>
                <w:sz w:val="28"/>
                <w:szCs w:val="28"/>
              </w:rPr>
              <w:t>《山东理工大学经营性房地产管理办法》鲁理工大政发〔2014〕86号、《经营场所租赁管理细则》资管函〔2017〕16号、资产经营公司给山东理工大奥星科技发展有限公司下发的《租费收取确认规则》、《学校制式合同》</w:t>
            </w:r>
          </w:p>
        </w:tc>
        <w:tc>
          <w:tcPr>
            <w:tcW w:w="1789" w:type="dxa"/>
            <w:vAlign w:val="center"/>
          </w:tcPr>
          <w:p>
            <w:pPr>
              <w:widowControl/>
              <w:adjustRightInd w:val="0"/>
              <w:snapToGrid w:val="0"/>
              <w:textAlignment w:val="center"/>
              <w:rPr>
                <w:rFonts w:ascii="仿宋_GB2312" w:hAnsi="仿宋" w:eastAsia="仿宋_GB2312" w:cs="宋体"/>
                <w:sz w:val="28"/>
                <w:szCs w:val="28"/>
              </w:rPr>
            </w:pPr>
            <w:r>
              <w:rPr>
                <w:rFonts w:hint="eastAsia" w:ascii="仿宋_GB2312" w:hAnsi="仿宋" w:eastAsia="仿宋_GB2312" w:cs="宋体"/>
                <w:sz w:val="28"/>
                <w:szCs w:val="28"/>
              </w:rPr>
              <w:t>崔镜海</w:t>
            </w:r>
          </w:p>
        </w:tc>
        <w:tc>
          <w:tcPr>
            <w:tcW w:w="1811" w:type="dxa"/>
            <w:vAlign w:val="center"/>
          </w:tcPr>
          <w:p>
            <w:pPr>
              <w:widowControl/>
              <w:adjustRightInd w:val="0"/>
              <w:snapToGrid w:val="0"/>
              <w:jc w:val="center"/>
              <w:textAlignment w:val="center"/>
              <w:rPr>
                <w:rFonts w:hint="eastAsia" w:ascii="仿宋_GB2312" w:hAnsi="仿宋" w:eastAsia="仿宋_GB2312" w:cs="宋体"/>
                <w:sz w:val="28"/>
                <w:szCs w:val="28"/>
                <w:lang w:eastAsia="zh-CN"/>
              </w:rPr>
            </w:pPr>
            <w:r>
              <w:rPr>
                <w:rFonts w:hint="eastAsia" w:ascii="仿宋_GB2312" w:hAnsi="仿宋" w:eastAsia="仿宋_GB2312" w:cs="宋体"/>
                <w:sz w:val="28"/>
                <w:szCs w:val="28"/>
                <w:lang w:eastAsia="zh-CN"/>
              </w:rPr>
              <w:t>王希鹏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vAlign w:val="center"/>
          </w:tcPr>
          <w:p>
            <w:pPr>
              <w:adjustRightInd w:val="0"/>
              <w:snapToGrid w:val="0"/>
              <w:jc w:val="center"/>
              <w:rPr>
                <w:rFonts w:ascii="仿宋_GB2312" w:hAnsi="仿宋" w:eastAsia="仿宋_GB2312" w:cs="宋体"/>
                <w:sz w:val="28"/>
                <w:szCs w:val="28"/>
              </w:rPr>
            </w:pPr>
            <w:r>
              <w:rPr>
                <w:rFonts w:hint="eastAsia" w:ascii="仿宋_GB2312" w:hAnsi="仿宋" w:eastAsia="仿宋_GB2312" w:cs="宋体"/>
                <w:sz w:val="28"/>
                <w:szCs w:val="28"/>
              </w:rPr>
              <w:t>18</w:t>
            </w:r>
          </w:p>
        </w:tc>
        <w:tc>
          <w:tcPr>
            <w:tcW w:w="2880" w:type="dxa"/>
            <w:vAlign w:val="center"/>
          </w:tcPr>
          <w:p>
            <w:pPr>
              <w:widowControl/>
              <w:adjustRightInd w:val="0"/>
              <w:snapToGrid w:val="0"/>
              <w:textAlignment w:val="center"/>
              <w:rPr>
                <w:rFonts w:ascii="仿宋_GB2312" w:hAnsi="仿宋" w:eastAsia="仿宋_GB2312" w:cs="宋体"/>
                <w:sz w:val="28"/>
                <w:szCs w:val="28"/>
              </w:rPr>
            </w:pPr>
            <w:r>
              <w:rPr>
                <w:rFonts w:hint="eastAsia" w:ascii="仿宋_GB2312" w:hAnsi="仿宋" w:eastAsia="仿宋_GB2312" w:cs="宋体"/>
                <w:sz w:val="28"/>
                <w:szCs w:val="28"/>
              </w:rPr>
              <w:t>租房合同签订监管</w:t>
            </w:r>
          </w:p>
        </w:tc>
        <w:tc>
          <w:tcPr>
            <w:tcW w:w="2160" w:type="dxa"/>
            <w:vAlign w:val="center"/>
          </w:tcPr>
          <w:p>
            <w:pPr>
              <w:widowControl/>
              <w:adjustRightInd w:val="0"/>
              <w:snapToGrid w:val="0"/>
              <w:jc w:val="center"/>
              <w:textAlignment w:val="center"/>
              <w:rPr>
                <w:rFonts w:ascii="仿宋_GB2312" w:hAnsi="仿宋" w:eastAsia="仿宋_GB2312" w:cs="宋体"/>
                <w:sz w:val="28"/>
                <w:szCs w:val="28"/>
              </w:rPr>
            </w:pPr>
            <w:r>
              <w:rPr>
                <w:rFonts w:hint="eastAsia" w:ascii="仿宋_GB2312" w:hAnsi="仿宋" w:eastAsia="仿宋_GB2312" w:cs="宋体"/>
                <w:sz w:val="28"/>
                <w:szCs w:val="28"/>
              </w:rPr>
              <w:t>经营管理办公室</w:t>
            </w:r>
          </w:p>
        </w:tc>
        <w:tc>
          <w:tcPr>
            <w:tcW w:w="4500" w:type="dxa"/>
            <w:vAlign w:val="center"/>
          </w:tcPr>
          <w:p>
            <w:pPr>
              <w:widowControl/>
              <w:adjustRightInd w:val="0"/>
              <w:snapToGrid w:val="0"/>
              <w:textAlignment w:val="center"/>
              <w:rPr>
                <w:rFonts w:ascii="仿宋_GB2312" w:hAnsi="仿宋" w:eastAsia="仿宋_GB2312" w:cs="宋体"/>
                <w:sz w:val="28"/>
                <w:szCs w:val="28"/>
              </w:rPr>
            </w:pPr>
            <w:r>
              <w:rPr>
                <w:rFonts w:hint="eastAsia" w:ascii="仿宋_GB2312" w:hAnsi="仿宋" w:eastAsia="仿宋_GB2312" w:cs="宋体"/>
                <w:sz w:val="28"/>
                <w:szCs w:val="28"/>
              </w:rPr>
              <w:t>《山东理工大学经营性房地产管理办法》鲁理工大政发〔2014〕86号、《山东理工大学合同审查备案办法》和《关于严肃财经纪律加强财务管理的规定》</w:t>
            </w:r>
          </w:p>
        </w:tc>
        <w:tc>
          <w:tcPr>
            <w:tcW w:w="1789" w:type="dxa"/>
            <w:vAlign w:val="center"/>
          </w:tcPr>
          <w:p>
            <w:pPr>
              <w:widowControl/>
              <w:adjustRightInd w:val="0"/>
              <w:snapToGrid w:val="0"/>
              <w:textAlignment w:val="center"/>
              <w:rPr>
                <w:rFonts w:ascii="仿宋_GB2312" w:hAnsi="仿宋" w:eastAsia="仿宋_GB2312" w:cs="宋体"/>
                <w:sz w:val="28"/>
                <w:szCs w:val="28"/>
              </w:rPr>
            </w:pPr>
            <w:r>
              <w:rPr>
                <w:rFonts w:hint="eastAsia" w:ascii="仿宋_GB2312" w:hAnsi="仿宋" w:eastAsia="仿宋_GB2312" w:cs="宋体"/>
                <w:sz w:val="28"/>
                <w:szCs w:val="28"/>
              </w:rPr>
              <w:t>崔镜海</w:t>
            </w:r>
          </w:p>
        </w:tc>
        <w:tc>
          <w:tcPr>
            <w:tcW w:w="1811" w:type="dxa"/>
            <w:vAlign w:val="center"/>
          </w:tcPr>
          <w:p>
            <w:pPr>
              <w:widowControl/>
              <w:adjustRightInd w:val="0"/>
              <w:snapToGrid w:val="0"/>
              <w:jc w:val="center"/>
              <w:textAlignment w:val="center"/>
              <w:rPr>
                <w:rFonts w:ascii="仿宋_GB2312" w:hAnsi="仿宋" w:eastAsia="仿宋_GB2312" w:cs="宋体"/>
                <w:sz w:val="28"/>
                <w:szCs w:val="28"/>
              </w:rPr>
            </w:pPr>
            <w:r>
              <w:rPr>
                <w:rFonts w:hint="eastAsia" w:ascii="仿宋_GB2312" w:hAnsi="仿宋" w:eastAsia="仿宋_GB2312" w:cs="宋体"/>
                <w:sz w:val="28"/>
                <w:szCs w:val="28"/>
                <w:lang w:eastAsia="zh-CN"/>
              </w:rPr>
              <w:t>王希鹏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vAlign w:val="center"/>
          </w:tcPr>
          <w:p>
            <w:pPr>
              <w:adjustRightInd w:val="0"/>
              <w:snapToGrid w:val="0"/>
              <w:jc w:val="center"/>
              <w:rPr>
                <w:rFonts w:ascii="仿宋_GB2312" w:hAnsi="仿宋" w:eastAsia="仿宋_GB2312" w:cs="宋体"/>
                <w:sz w:val="28"/>
                <w:szCs w:val="28"/>
              </w:rPr>
            </w:pPr>
            <w:r>
              <w:rPr>
                <w:rFonts w:hint="eastAsia" w:ascii="仿宋_GB2312" w:hAnsi="仿宋" w:eastAsia="仿宋_GB2312" w:cs="宋体"/>
                <w:sz w:val="28"/>
                <w:szCs w:val="28"/>
              </w:rPr>
              <w:t>19</w:t>
            </w:r>
          </w:p>
        </w:tc>
        <w:tc>
          <w:tcPr>
            <w:tcW w:w="2880" w:type="dxa"/>
            <w:vAlign w:val="center"/>
          </w:tcPr>
          <w:p>
            <w:pPr>
              <w:widowControl/>
              <w:adjustRightInd w:val="0"/>
              <w:snapToGrid w:val="0"/>
              <w:textAlignment w:val="center"/>
              <w:rPr>
                <w:rFonts w:ascii="仿宋_GB2312" w:hAnsi="仿宋" w:eastAsia="仿宋_GB2312" w:cs="宋体"/>
                <w:sz w:val="28"/>
                <w:szCs w:val="28"/>
              </w:rPr>
            </w:pPr>
            <w:r>
              <w:rPr>
                <w:rFonts w:hint="eastAsia" w:ascii="仿宋_GB2312" w:hAnsi="仿宋" w:eastAsia="仿宋_GB2312" w:cs="宋体"/>
                <w:sz w:val="28"/>
                <w:szCs w:val="28"/>
              </w:rPr>
              <w:t>经营房租赁监管工作</w:t>
            </w:r>
          </w:p>
        </w:tc>
        <w:tc>
          <w:tcPr>
            <w:tcW w:w="2160" w:type="dxa"/>
            <w:vAlign w:val="center"/>
          </w:tcPr>
          <w:p>
            <w:pPr>
              <w:widowControl/>
              <w:adjustRightInd w:val="0"/>
              <w:snapToGrid w:val="0"/>
              <w:jc w:val="center"/>
              <w:textAlignment w:val="center"/>
              <w:rPr>
                <w:rFonts w:ascii="仿宋_GB2312" w:hAnsi="仿宋" w:eastAsia="仿宋_GB2312" w:cs="宋体"/>
                <w:sz w:val="28"/>
                <w:szCs w:val="28"/>
              </w:rPr>
            </w:pPr>
            <w:r>
              <w:rPr>
                <w:rFonts w:hint="eastAsia" w:ascii="仿宋_GB2312" w:hAnsi="仿宋" w:eastAsia="仿宋_GB2312" w:cs="宋体"/>
                <w:sz w:val="28"/>
                <w:szCs w:val="28"/>
              </w:rPr>
              <w:t>经营管理办公室</w:t>
            </w:r>
          </w:p>
        </w:tc>
        <w:tc>
          <w:tcPr>
            <w:tcW w:w="4500" w:type="dxa"/>
            <w:vAlign w:val="center"/>
          </w:tcPr>
          <w:p>
            <w:pPr>
              <w:widowControl/>
              <w:adjustRightInd w:val="0"/>
              <w:snapToGrid w:val="0"/>
              <w:textAlignment w:val="center"/>
              <w:rPr>
                <w:rFonts w:ascii="仿宋_GB2312" w:hAnsi="仿宋" w:eastAsia="仿宋_GB2312" w:cs="宋体"/>
                <w:sz w:val="28"/>
                <w:szCs w:val="28"/>
              </w:rPr>
            </w:pPr>
            <w:r>
              <w:rPr>
                <w:rFonts w:hint="eastAsia" w:ascii="仿宋_GB2312" w:hAnsi="仿宋" w:eastAsia="仿宋_GB2312" w:cs="宋体"/>
                <w:sz w:val="28"/>
                <w:szCs w:val="28"/>
              </w:rPr>
              <w:t>《山东理工大学经营性房地产管理办法》鲁理工大政发〔2014〕86号、《经营场所租赁管理细则》资管函〔2017〕16号</w:t>
            </w:r>
          </w:p>
        </w:tc>
        <w:tc>
          <w:tcPr>
            <w:tcW w:w="1789" w:type="dxa"/>
            <w:vAlign w:val="center"/>
          </w:tcPr>
          <w:p>
            <w:pPr>
              <w:widowControl/>
              <w:adjustRightInd w:val="0"/>
              <w:snapToGrid w:val="0"/>
              <w:textAlignment w:val="center"/>
              <w:rPr>
                <w:rFonts w:ascii="仿宋_GB2312" w:hAnsi="仿宋" w:eastAsia="仿宋_GB2312" w:cs="宋体"/>
                <w:sz w:val="28"/>
                <w:szCs w:val="28"/>
              </w:rPr>
            </w:pPr>
            <w:r>
              <w:rPr>
                <w:rFonts w:hint="eastAsia" w:ascii="仿宋_GB2312" w:hAnsi="仿宋" w:eastAsia="仿宋_GB2312" w:cs="宋体"/>
                <w:sz w:val="28"/>
                <w:szCs w:val="28"/>
              </w:rPr>
              <w:t>高千亭</w:t>
            </w:r>
          </w:p>
        </w:tc>
        <w:tc>
          <w:tcPr>
            <w:tcW w:w="1811" w:type="dxa"/>
            <w:vAlign w:val="center"/>
          </w:tcPr>
          <w:p>
            <w:pPr>
              <w:widowControl/>
              <w:adjustRightInd w:val="0"/>
              <w:snapToGrid w:val="0"/>
              <w:jc w:val="center"/>
              <w:textAlignment w:val="center"/>
              <w:rPr>
                <w:rFonts w:ascii="仿宋_GB2312" w:hAnsi="仿宋" w:eastAsia="仿宋_GB2312" w:cs="宋体"/>
                <w:sz w:val="28"/>
                <w:szCs w:val="28"/>
              </w:rPr>
            </w:pPr>
            <w:r>
              <w:rPr>
                <w:rFonts w:hint="eastAsia" w:ascii="仿宋_GB2312" w:hAnsi="仿宋" w:eastAsia="仿宋_GB2312" w:cs="宋体"/>
                <w:sz w:val="28"/>
                <w:szCs w:val="28"/>
                <w:lang w:eastAsia="zh-CN"/>
              </w:rPr>
              <w:t>王希鹏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vAlign w:val="center"/>
          </w:tcPr>
          <w:p>
            <w:pPr>
              <w:adjustRightInd w:val="0"/>
              <w:snapToGrid w:val="0"/>
              <w:jc w:val="center"/>
              <w:rPr>
                <w:rFonts w:ascii="仿宋_GB2312" w:hAnsi="仿宋" w:eastAsia="仿宋_GB2312" w:cs="宋体"/>
                <w:sz w:val="28"/>
                <w:szCs w:val="28"/>
              </w:rPr>
            </w:pPr>
            <w:r>
              <w:rPr>
                <w:rFonts w:hint="eastAsia" w:ascii="仿宋_GB2312" w:hAnsi="仿宋" w:eastAsia="仿宋_GB2312" w:cs="宋体"/>
                <w:sz w:val="28"/>
                <w:szCs w:val="28"/>
              </w:rPr>
              <w:t>20</w:t>
            </w:r>
          </w:p>
        </w:tc>
        <w:tc>
          <w:tcPr>
            <w:tcW w:w="2880" w:type="dxa"/>
            <w:vAlign w:val="center"/>
          </w:tcPr>
          <w:p>
            <w:pPr>
              <w:widowControl/>
              <w:adjustRightInd w:val="0"/>
              <w:snapToGrid w:val="0"/>
              <w:textAlignment w:val="center"/>
              <w:rPr>
                <w:rFonts w:ascii="仿宋_GB2312" w:hAnsi="仿宋" w:eastAsia="仿宋_GB2312" w:cs="宋体"/>
                <w:sz w:val="28"/>
                <w:szCs w:val="28"/>
              </w:rPr>
            </w:pPr>
            <w:r>
              <w:rPr>
                <w:rFonts w:hint="eastAsia" w:ascii="仿宋_GB2312" w:hAnsi="仿宋" w:eastAsia="仿宋_GB2312" w:cs="宋体"/>
                <w:sz w:val="28"/>
                <w:szCs w:val="28"/>
              </w:rPr>
              <w:t>临时工公寓管理工作</w:t>
            </w:r>
          </w:p>
        </w:tc>
        <w:tc>
          <w:tcPr>
            <w:tcW w:w="2160" w:type="dxa"/>
            <w:vAlign w:val="center"/>
          </w:tcPr>
          <w:p>
            <w:pPr>
              <w:widowControl/>
              <w:adjustRightInd w:val="0"/>
              <w:snapToGrid w:val="0"/>
              <w:jc w:val="center"/>
              <w:textAlignment w:val="center"/>
              <w:rPr>
                <w:rFonts w:ascii="仿宋_GB2312" w:hAnsi="仿宋" w:eastAsia="仿宋_GB2312" w:cs="宋体"/>
                <w:sz w:val="28"/>
                <w:szCs w:val="28"/>
              </w:rPr>
            </w:pPr>
            <w:r>
              <w:rPr>
                <w:rFonts w:hint="eastAsia" w:ascii="仿宋_GB2312" w:hAnsi="仿宋" w:eastAsia="仿宋_GB2312" w:cs="宋体"/>
                <w:sz w:val="28"/>
                <w:szCs w:val="28"/>
              </w:rPr>
              <w:t>经营管理办公室</w:t>
            </w:r>
          </w:p>
        </w:tc>
        <w:tc>
          <w:tcPr>
            <w:tcW w:w="4500" w:type="dxa"/>
            <w:vAlign w:val="center"/>
          </w:tcPr>
          <w:p>
            <w:pPr>
              <w:widowControl/>
              <w:adjustRightInd w:val="0"/>
              <w:snapToGrid w:val="0"/>
              <w:textAlignment w:val="center"/>
              <w:rPr>
                <w:rFonts w:ascii="仿宋_GB2312" w:hAnsi="仿宋" w:eastAsia="仿宋_GB2312" w:cs="宋体"/>
                <w:sz w:val="28"/>
                <w:szCs w:val="28"/>
              </w:rPr>
            </w:pPr>
            <w:r>
              <w:rPr>
                <w:rFonts w:hint="eastAsia" w:ascii="仿宋_GB2312" w:hAnsi="仿宋" w:eastAsia="仿宋_GB2312" w:cs="宋体"/>
                <w:sz w:val="28"/>
                <w:szCs w:val="28"/>
              </w:rPr>
              <w:t>山东省行政事业单位国有资产管理办法》鲁政办发[2001]119号、《山东省行政事业单位国有资产有偿使用管理暂行办法》鲁财资〔2010〕50号、《财政部关于进一步规范和加强行政事业单位国有资产管理的指导意见》财资〔2015〕90号、科室分工</w:t>
            </w:r>
          </w:p>
        </w:tc>
        <w:tc>
          <w:tcPr>
            <w:tcW w:w="1789" w:type="dxa"/>
            <w:vAlign w:val="center"/>
          </w:tcPr>
          <w:p>
            <w:pPr>
              <w:widowControl/>
              <w:adjustRightInd w:val="0"/>
              <w:snapToGrid w:val="0"/>
              <w:textAlignment w:val="center"/>
              <w:rPr>
                <w:rFonts w:ascii="仿宋_GB2312" w:hAnsi="仿宋" w:eastAsia="仿宋_GB2312" w:cs="宋体"/>
                <w:sz w:val="28"/>
                <w:szCs w:val="28"/>
              </w:rPr>
            </w:pPr>
            <w:r>
              <w:rPr>
                <w:rFonts w:hint="eastAsia" w:ascii="仿宋_GB2312" w:hAnsi="仿宋" w:eastAsia="仿宋_GB2312" w:cs="宋体"/>
                <w:sz w:val="28"/>
                <w:szCs w:val="28"/>
              </w:rPr>
              <w:t>崔镜海</w:t>
            </w:r>
          </w:p>
        </w:tc>
        <w:tc>
          <w:tcPr>
            <w:tcW w:w="1811" w:type="dxa"/>
            <w:vAlign w:val="center"/>
          </w:tcPr>
          <w:p>
            <w:pPr>
              <w:widowControl/>
              <w:adjustRightInd w:val="0"/>
              <w:snapToGrid w:val="0"/>
              <w:jc w:val="center"/>
              <w:textAlignment w:val="center"/>
              <w:rPr>
                <w:rFonts w:ascii="仿宋_GB2312" w:hAnsi="仿宋" w:eastAsia="仿宋_GB2312" w:cs="宋体"/>
                <w:sz w:val="28"/>
                <w:szCs w:val="28"/>
              </w:rPr>
            </w:pPr>
            <w:r>
              <w:rPr>
                <w:rFonts w:hint="eastAsia" w:ascii="仿宋_GB2312" w:hAnsi="仿宋" w:eastAsia="仿宋_GB2312" w:cs="宋体"/>
                <w:sz w:val="28"/>
                <w:szCs w:val="28"/>
                <w:lang w:eastAsia="zh-CN"/>
              </w:rPr>
              <w:t>王希鹏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vAlign w:val="center"/>
          </w:tcPr>
          <w:p>
            <w:pPr>
              <w:adjustRightInd w:val="0"/>
              <w:snapToGrid w:val="0"/>
              <w:jc w:val="center"/>
              <w:rPr>
                <w:rFonts w:ascii="仿宋_GB2312" w:hAnsi="仿宋" w:eastAsia="仿宋_GB2312" w:cs="宋体"/>
                <w:sz w:val="28"/>
                <w:szCs w:val="28"/>
              </w:rPr>
            </w:pPr>
            <w:r>
              <w:rPr>
                <w:rFonts w:hint="eastAsia" w:ascii="仿宋_GB2312" w:hAnsi="仿宋" w:eastAsia="仿宋_GB2312" w:cs="宋体"/>
                <w:sz w:val="28"/>
                <w:szCs w:val="28"/>
              </w:rPr>
              <w:t>21</w:t>
            </w:r>
          </w:p>
        </w:tc>
        <w:tc>
          <w:tcPr>
            <w:tcW w:w="2880" w:type="dxa"/>
            <w:vAlign w:val="center"/>
          </w:tcPr>
          <w:p>
            <w:pPr>
              <w:widowControl/>
              <w:adjustRightInd w:val="0"/>
              <w:snapToGrid w:val="0"/>
              <w:textAlignment w:val="center"/>
              <w:rPr>
                <w:rFonts w:ascii="仿宋_GB2312" w:hAnsi="仿宋" w:eastAsia="仿宋_GB2312" w:cs="宋体"/>
                <w:sz w:val="28"/>
                <w:szCs w:val="28"/>
              </w:rPr>
            </w:pPr>
            <w:r>
              <w:rPr>
                <w:rFonts w:hint="eastAsia" w:ascii="仿宋_GB2312" w:hAnsi="仿宋" w:eastAsia="仿宋_GB2312" w:cs="宋体"/>
                <w:sz w:val="28"/>
                <w:szCs w:val="28"/>
              </w:rPr>
              <w:t>博士周转公寓管理工作</w:t>
            </w:r>
          </w:p>
        </w:tc>
        <w:tc>
          <w:tcPr>
            <w:tcW w:w="2160" w:type="dxa"/>
            <w:vAlign w:val="center"/>
          </w:tcPr>
          <w:p>
            <w:pPr>
              <w:widowControl/>
              <w:adjustRightInd w:val="0"/>
              <w:snapToGrid w:val="0"/>
              <w:jc w:val="center"/>
              <w:textAlignment w:val="center"/>
              <w:rPr>
                <w:rFonts w:ascii="仿宋_GB2312" w:hAnsi="仿宋" w:eastAsia="仿宋_GB2312" w:cs="宋体"/>
                <w:sz w:val="28"/>
                <w:szCs w:val="28"/>
              </w:rPr>
            </w:pPr>
            <w:r>
              <w:rPr>
                <w:rFonts w:hint="eastAsia" w:ascii="仿宋_GB2312" w:hAnsi="仿宋" w:eastAsia="仿宋_GB2312" w:cs="宋体"/>
                <w:sz w:val="28"/>
                <w:szCs w:val="28"/>
              </w:rPr>
              <w:t>经营管理办公室</w:t>
            </w:r>
          </w:p>
        </w:tc>
        <w:tc>
          <w:tcPr>
            <w:tcW w:w="4500" w:type="dxa"/>
            <w:vAlign w:val="center"/>
          </w:tcPr>
          <w:p>
            <w:pPr>
              <w:widowControl/>
              <w:adjustRightInd w:val="0"/>
              <w:snapToGrid w:val="0"/>
              <w:textAlignment w:val="center"/>
              <w:rPr>
                <w:rFonts w:ascii="仿宋_GB2312" w:hAnsi="仿宋" w:eastAsia="仿宋_GB2312" w:cs="宋体"/>
                <w:sz w:val="28"/>
                <w:szCs w:val="28"/>
              </w:rPr>
            </w:pPr>
            <w:r>
              <w:rPr>
                <w:rFonts w:hint="eastAsia" w:ascii="仿宋_GB2312" w:hAnsi="仿宋" w:eastAsia="仿宋_GB2312" w:cs="宋体"/>
                <w:sz w:val="28"/>
                <w:szCs w:val="28"/>
              </w:rPr>
              <w:t>山东省行政事业单位国有资产管理办法》鲁政办发[2001]119号、《山东省行政事业单位国有资产有偿使用管理暂行办法》鲁财资〔2010〕50号、《财政部关于进一步规范和加强行政事业单位国有资产管理的指导意见》财资〔2015〕90号、科室分工</w:t>
            </w:r>
          </w:p>
        </w:tc>
        <w:tc>
          <w:tcPr>
            <w:tcW w:w="1789" w:type="dxa"/>
            <w:vAlign w:val="center"/>
          </w:tcPr>
          <w:p>
            <w:pPr>
              <w:widowControl/>
              <w:adjustRightInd w:val="0"/>
              <w:snapToGrid w:val="0"/>
              <w:textAlignment w:val="center"/>
              <w:rPr>
                <w:rFonts w:ascii="仿宋_GB2312" w:hAnsi="仿宋" w:eastAsia="仿宋_GB2312" w:cs="宋体"/>
                <w:sz w:val="28"/>
                <w:szCs w:val="28"/>
              </w:rPr>
            </w:pPr>
            <w:r>
              <w:rPr>
                <w:rFonts w:hint="eastAsia" w:ascii="仿宋_GB2312" w:hAnsi="仿宋" w:eastAsia="仿宋_GB2312" w:cs="宋体"/>
                <w:sz w:val="28"/>
                <w:szCs w:val="28"/>
              </w:rPr>
              <w:t>崔镜海</w:t>
            </w:r>
          </w:p>
        </w:tc>
        <w:tc>
          <w:tcPr>
            <w:tcW w:w="1811" w:type="dxa"/>
            <w:vAlign w:val="center"/>
          </w:tcPr>
          <w:p>
            <w:pPr>
              <w:widowControl/>
              <w:adjustRightInd w:val="0"/>
              <w:snapToGrid w:val="0"/>
              <w:jc w:val="center"/>
              <w:textAlignment w:val="center"/>
              <w:rPr>
                <w:rFonts w:ascii="仿宋_GB2312" w:hAnsi="仿宋" w:eastAsia="仿宋_GB2312" w:cs="宋体"/>
                <w:sz w:val="28"/>
                <w:szCs w:val="28"/>
              </w:rPr>
            </w:pPr>
            <w:r>
              <w:rPr>
                <w:rFonts w:hint="eastAsia" w:ascii="仿宋_GB2312" w:hAnsi="仿宋" w:eastAsia="仿宋_GB2312" w:cs="宋体"/>
                <w:sz w:val="28"/>
                <w:szCs w:val="28"/>
                <w:lang w:eastAsia="zh-CN"/>
              </w:rPr>
              <w:t>王希鹏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vAlign w:val="center"/>
          </w:tcPr>
          <w:p>
            <w:pPr>
              <w:adjustRightInd w:val="0"/>
              <w:snapToGrid w:val="0"/>
              <w:jc w:val="center"/>
              <w:rPr>
                <w:rFonts w:ascii="仿宋_GB2312" w:hAnsi="仿宋" w:eastAsia="仿宋_GB2312" w:cs="宋体"/>
                <w:sz w:val="28"/>
                <w:szCs w:val="28"/>
              </w:rPr>
            </w:pPr>
            <w:r>
              <w:rPr>
                <w:rFonts w:hint="eastAsia" w:ascii="仿宋_GB2312" w:hAnsi="仿宋" w:eastAsia="仿宋_GB2312" w:cs="宋体"/>
                <w:sz w:val="28"/>
                <w:szCs w:val="28"/>
              </w:rPr>
              <w:t>22</w:t>
            </w:r>
          </w:p>
        </w:tc>
        <w:tc>
          <w:tcPr>
            <w:tcW w:w="2880" w:type="dxa"/>
            <w:vAlign w:val="center"/>
          </w:tcPr>
          <w:p>
            <w:pPr>
              <w:widowControl/>
              <w:adjustRightInd w:val="0"/>
              <w:snapToGrid w:val="0"/>
              <w:textAlignment w:val="center"/>
              <w:rPr>
                <w:rFonts w:ascii="仿宋_GB2312" w:hAnsi="仿宋" w:eastAsia="仿宋_GB2312" w:cs="宋体"/>
                <w:sz w:val="28"/>
                <w:szCs w:val="28"/>
              </w:rPr>
            </w:pPr>
            <w:r>
              <w:rPr>
                <w:rFonts w:hint="eastAsia" w:ascii="仿宋_GB2312" w:hAnsi="仿宋" w:eastAsia="仿宋_GB2312" w:cs="宋体"/>
                <w:kern w:val="0"/>
                <w:sz w:val="28"/>
                <w:szCs w:val="28"/>
              </w:rPr>
              <w:t>编报、调整、追加省级政府采购预算</w:t>
            </w:r>
          </w:p>
        </w:tc>
        <w:tc>
          <w:tcPr>
            <w:tcW w:w="2160" w:type="dxa"/>
            <w:vAlign w:val="center"/>
          </w:tcPr>
          <w:p>
            <w:pPr>
              <w:widowControl/>
              <w:adjustRightInd w:val="0"/>
              <w:snapToGrid w:val="0"/>
              <w:jc w:val="center"/>
              <w:textAlignment w:val="center"/>
              <w:rPr>
                <w:rFonts w:ascii="仿宋_GB2312" w:hAnsi="仿宋" w:eastAsia="仿宋_GB2312" w:cs="宋体"/>
                <w:sz w:val="28"/>
                <w:szCs w:val="28"/>
              </w:rPr>
            </w:pPr>
            <w:r>
              <w:rPr>
                <w:rFonts w:hint="eastAsia" w:ascii="仿宋_GB2312" w:hAnsi="仿宋" w:eastAsia="仿宋_GB2312" w:cs="宋体"/>
                <w:kern w:val="0"/>
                <w:sz w:val="28"/>
                <w:szCs w:val="28"/>
              </w:rPr>
              <w:t>招标采购中心</w:t>
            </w:r>
          </w:p>
        </w:tc>
        <w:tc>
          <w:tcPr>
            <w:tcW w:w="4500" w:type="dxa"/>
            <w:vAlign w:val="center"/>
          </w:tcPr>
          <w:p>
            <w:pPr>
              <w:widowControl/>
              <w:adjustRightInd w:val="0"/>
              <w:snapToGrid w:val="0"/>
              <w:textAlignment w:val="center"/>
              <w:rPr>
                <w:rFonts w:ascii="仿宋_GB2312" w:hAnsi="仿宋" w:eastAsia="仿宋_GB2312" w:cs="宋体"/>
                <w:sz w:val="28"/>
                <w:szCs w:val="28"/>
              </w:rPr>
            </w:pPr>
            <w:r>
              <w:rPr>
                <w:rFonts w:hint="eastAsia" w:ascii="仿宋_GB2312" w:hAnsi="仿宋" w:eastAsia="仿宋_GB2312" w:cs="宋体"/>
                <w:kern w:val="0"/>
                <w:sz w:val="28"/>
                <w:szCs w:val="28"/>
              </w:rPr>
              <w:t>上级主管部门有关部门预算编报文件</w:t>
            </w:r>
          </w:p>
        </w:tc>
        <w:tc>
          <w:tcPr>
            <w:tcW w:w="1789" w:type="dxa"/>
            <w:vAlign w:val="center"/>
          </w:tcPr>
          <w:p>
            <w:pPr>
              <w:widowControl/>
              <w:adjustRightInd w:val="0"/>
              <w:snapToGrid w:val="0"/>
              <w:textAlignment w:val="center"/>
              <w:rPr>
                <w:rFonts w:ascii="仿宋_GB2312" w:hAnsi="仿宋" w:eastAsia="仿宋_GB2312" w:cs="宋体"/>
                <w:sz w:val="28"/>
                <w:szCs w:val="28"/>
              </w:rPr>
            </w:pPr>
            <w:r>
              <w:rPr>
                <w:rFonts w:hint="eastAsia" w:ascii="仿宋_GB2312" w:hAnsi="仿宋" w:eastAsia="仿宋_GB2312" w:cs="宋体"/>
                <w:kern w:val="0"/>
                <w:sz w:val="28"/>
                <w:szCs w:val="28"/>
              </w:rPr>
              <w:t>辛科、徐海平</w:t>
            </w:r>
          </w:p>
        </w:tc>
        <w:tc>
          <w:tcPr>
            <w:tcW w:w="1811" w:type="dxa"/>
            <w:vAlign w:val="center"/>
          </w:tcPr>
          <w:p>
            <w:pPr>
              <w:widowControl/>
              <w:adjustRightInd w:val="0"/>
              <w:snapToGrid w:val="0"/>
              <w:jc w:val="center"/>
              <w:textAlignment w:val="center"/>
              <w:rPr>
                <w:rFonts w:ascii="仿宋_GB2312" w:hAnsi="仿宋" w:eastAsia="仿宋_GB2312" w:cs="宋体"/>
                <w:sz w:val="28"/>
                <w:szCs w:val="28"/>
              </w:rPr>
            </w:pPr>
            <w:r>
              <w:rPr>
                <w:rFonts w:hint="eastAsia" w:ascii="仿宋_GB2312" w:hAnsi="仿宋" w:eastAsia="仿宋_GB2312" w:cs="宋体"/>
                <w:sz w:val="28"/>
                <w:szCs w:val="28"/>
                <w:lang w:eastAsia="zh-CN"/>
              </w:rPr>
              <w:t>王希鹏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vAlign w:val="center"/>
          </w:tcPr>
          <w:p>
            <w:pPr>
              <w:adjustRightInd w:val="0"/>
              <w:snapToGrid w:val="0"/>
              <w:jc w:val="center"/>
              <w:rPr>
                <w:rFonts w:ascii="仿宋_GB2312" w:hAnsi="仿宋" w:eastAsia="仿宋_GB2312" w:cs="宋体"/>
                <w:sz w:val="28"/>
                <w:szCs w:val="28"/>
              </w:rPr>
            </w:pPr>
            <w:r>
              <w:rPr>
                <w:rFonts w:hint="eastAsia" w:ascii="仿宋_GB2312" w:hAnsi="仿宋" w:eastAsia="仿宋_GB2312" w:cs="宋体"/>
                <w:sz w:val="28"/>
                <w:szCs w:val="28"/>
              </w:rPr>
              <w:t>23</w:t>
            </w:r>
          </w:p>
        </w:tc>
        <w:tc>
          <w:tcPr>
            <w:tcW w:w="2880" w:type="dxa"/>
            <w:vAlign w:val="center"/>
          </w:tcPr>
          <w:p>
            <w:pPr>
              <w:widowControl/>
              <w:adjustRightInd w:val="0"/>
              <w:snapToGrid w:val="0"/>
              <w:textAlignment w:val="center"/>
              <w:rPr>
                <w:rFonts w:ascii="仿宋_GB2312" w:hAnsi="仿宋" w:eastAsia="仿宋_GB2312" w:cs="宋体"/>
                <w:sz w:val="28"/>
                <w:szCs w:val="28"/>
              </w:rPr>
            </w:pPr>
            <w:r>
              <w:rPr>
                <w:rFonts w:hint="eastAsia" w:ascii="仿宋_GB2312" w:hAnsi="仿宋" w:eastAsia="仿宋_GB2312" w:cs="宋体"/>
                <w:kern w:val="0"/>
                <w:sz w:val="28"/>
                <w:szCs w:val="28"/>
              </w:rPr>
              <w:t>政府采购预算的执行、政府采购计划的实施</w:t>
            </w:r>
          </w:p>
        </w:tc>
        <w:tc>
          <w:tcPr>
            <w:tcW w:w="2160" w:type="dxa"/>
            <w:vAlign w:val="center"/>
          </w:tcPr>
          <w:p>
            <w:pPr>
              <w:widowControl/>
              <w:adjustRightInd w:val="0"/>
              <w:snapToGrid w:val="0"/>
              <w:jc w:val="center"/>
              <w:textAlignment w:val="center"/>
              <w:rPr>
                <w:rFonts w:ascii="仿宋_GB2312" w:hAnsi="仿宋" w:eastAsia="仿宋_GB2312" w:cs="宋体"/>
                <w:sz w:val="28"/>
                <w:szCs w:val="28"/>
              </w:rPr>
            </w:pPr>
            <w:r>
              <w:rPr>
                <w:rFonts w:hint="eastAsia" w:ascii="仿宋_GB2312" w:hAnsi="仿宋" w:eastAsia="仿宋_GB2312" w:cs="宋体"/>
                <w:kern w:val="0"/>
                <w:sz w:val="28"/>
                <w:szCs w:val="28"/>
              </w:rPr>
              <w:t>招标采购中心</w:t>
            </w:r>
          </w:p>
        </w:tc>
        <w:tc>
          <w:tcPr>
            <w:tcW w:w="4500" w:type="dxa"/>
            <w:vAlign w:val="center"/>
          </w:tcPr>
          <w:p>
            <w:pPr>
              <w:widowControl/>
              <w:adjustRightInd w:val="0"/>
              <w:snapToGrid w:val="0"/>
              <w:textAlignment w:val="center"/>
              <w:rPr>
                <w:rFonts w:ascii="仿宋_GB2312" w:hAnsi="仿宋" w:eastAsia="仿宋_GB2312" w:cs="宋体"/>
                <w:sz w:val="28"/>
                <w:szCs w:val="28"/>
              </w:rPr>
            </w:pPr>
            <w:r>
              <w:rPr>
                <w:rFonts w:hint="eastAsia" w:ascii="仿宋_GB2312" w:hAnsi="仿宋" w:eastAsia="仿宋_GB2312" w:cs="宋体"/>
                <w:sz w:val="28"/>
                <w:szCs w:val="28"/>
              </w:rPr>
              <w:t>《政府采购法》、《政府采购法实施条例》及学校《山东理工大学招标采购管理办法》（鲁理工大政发〔2016〕172号）</w:t>
            </w:r>
          </w:p>
        </w:tc>
        <w:tc>
          <w:tcPr>
            <w:tcW w:w="1789" w:type="dxa"/>
            <w:vAlign w:val="center"/>
          </w:tcPr>
          <w:p>
            <w:pPr>
              <w:widowControl/>
              <w:adjustRightInd w:val="0"/>
              <w:snapToGrid w:val="0"/>
              <w:textAlignment w:val="center"/>
              <w:rPr>
                <w:rFonts w:ascii="仿宋_GB2312" w:hAnsi="仿宋" w:eastAsia="仿宋_GB2312" w:cs="宋体"/>
                <w:sz w:val="28"/>
                <w:szCs w:val="28"/>
              </w:rPr>
            </w:pPr>
            <w:r>
              <w:rPr>
                <w:rFonts w:hint="eastAsia" w:ascii="仿宋_GB2312" w:hAnsi="仿宋" w:eastAsia="仿宋_GB2312" w:cs="宋体"/>
                <w:kern w:val="0"/>
                <w:sz w:val="28"/>
                <w:szCs w:val="28"/>
              </w:rPr>
              <w:t>辛科、徐海平</w:t>
            </w:r>
          </w:p>
        </w:tc>
        <w:tc>
          <w:tcPr>
            <w:tcW w:w="1811" w:type="dxa"/>
            <w:vAlign w:val="center"/>
          </w:tcPr>
          <w:p>
            <w:pPr>
              <w:widowControl/>
              <w:adjustRightInd w:val="0"/>
              <w:snapToGrid w:val="0"/>
              <w:jc w:val="center"/>
              <w:textAlignment w:val="center"/>
              <w:rPr>
                <w:rFonts w:ascii="仿宋_GB2312" w:hAnsi="仿宋" w:eastAsia="仿宋_GB2312" w:cs="宋体"/>
                <w:sz w:val="28"/>
                <w:szCs w:val="28"/>
              </w:rPr>
            </w:pPr>
            <w:r>
              <w:rPr>
                <w:rFonts w:hint="eastAsia" w:ascii="仿宋_GB2312" w:hAnsi="仿宋" w:eastAsia="仿宋_GB2312" w:cs="宋体"/>
                <w:sz w:val="28"/>
                <w:szCs w:val="28"/>
                <w:lang w:eastAsia="zh-CN"/>
              </w:rPr>
              <w:t>王希鹏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vAlign w:val="center"/>
          </w:tcPr>
          <w:p>
            <w:pPr>
              <w:adjustRightInd w:val="0"/>
              <w:snapToGrid w:val="0"/>
              <w:jc w:val="center"/>
              <w:rPr>
                <w:rFonts w:ascii="仿宋_GB2312" w:hAnsi="仿宋" w:eastAsia="仿宋_GB2312" w:cs="宋体"/>
                <w:sz w:val="28"/>
                <w:szCs w:val="28"/>
              </w:rPr>
            </w:pPr>
            <w:r>
              <w:rPr>
                <w:rFonts w:hint="eastAsia" w:ascii="仿宋_GB2312" w:hAnsi="仿宋" w:eastAsia="仿宋_GB2312" w:cs="宋体"/>
                <w:sz w:val="28"/>
                <w:szCs w:val="28"/>
              </w:rPr>
              <w:t>24</w:t>
            </w:r>
          </w:p>
        </w:tc>
        <w:tc>
          <w:tcPr>
            <w:tcW w:w="2880" w:type="dxa"/>
            <w:vAlign w:val="center"/>
          </w:tcPr>
          <w:p>
            <w:pPr>
              <w:widowControl/>
              <w:adjustRightInd w:val="0"/>
              <w:snapToGrid w:val="0"/>
              <w:textAlignment w:val="center"/>
              <w:rPr>
                <w:rFonts w:ascii="仿宋_GB2312" w:hAnsi="仿宋" w:eastAsia="仿宋_GB2312" w:cs="宋体"/>
                <w:sz w:val="28"/>
                <w:szCs w:val="28"/>
              </w:rPr>
            </w:pPr>
            <w:r>
              <w:rPr>
                <w:rFonts w:hint="eastAsia" w:ascii="仿宋_GB2312" w:hAnsi="仿宋" w:eastAsia="仿宋_GB2312" w:cs="宋体"/>
                <w:sz w:val="28"/>
                <w:szCs w:val="28"/>
              </w:rPr>
              <w:t>政府采购系统指标细化、建议书编报、项目委托、公务流转、合同录入、验收公示</w:t>
            </w:r>
          </w:p>
        </w:tc>
        <w:tc>
          <w:tcPr>
            <w:tcW w:w="2160" w:type="dxa"/>
            <w:vAlign w:val="center"/>
          </w:tcPr>
          <w:p>
            <w:pPr>
              <w:widowControl/>
              <w:adjustRightInd w:val="0"/>
              <w:snapToGrid w:val="0"/>
              <w:jc w:val="center"/>
              <w:textAlignment w:val="center"/>
              <w:rPr>
                <w:rFonts w:ascii="仿宋_GB2312" w:hAnsi="仿宋" w:eastAsia="仿宋_GB2312" w:cs="宋体"/>
                <w:sz w:val="28"/>
                <w:szCs w:val="28"/>
              </w:rPr>
            </w:pPr>
            <w:r>
              <w:rPr>
                <w:rFonts w:hint="eastAsia" w:ascii="仿宋_GB2312" w:hAnsi="仿宋" w:eastAsia="仿宋_GB2312" w:cs="宋体"/>
                <w:kern w:val="0"/>
                <w:sz w:val="28"/>
                <w:szCs w:val="28"/>
              </w:rPr>
              <w:t>招标采购中心</w:t>
            </w:r>
          </w:p>
        </w:tc>
        <w:tc>
          <w:tcPr>
            <w:tcW w:w="4500" w:type="dxa"/>
            <w:vAlign w:val="center"/>
          </w:tcPr>
          <w:p>
            <w:pPr>
              <w:widowControl/>
              <w:adjustRightInd w:val="0"/>
              <w:snapToGrid w:val="0"/>
              <w:textAlignment w:val="center"/>
              <w:rPr>
                <w:rFonts w:ascii="仿宋_GB2312" w:hAnsi="仿宋" w:eastAsia="仿宋_GB2312" w:cs="宋体"/>
                <w:sz w:val="28"/>
                <w:szCs w:val="28"/>
              </w:rPr>
            </w:pPr>
            <w:r>
              <w:rPr>
                <w:rFonts w:hint="eastAsia" w:ascii="仿宋_GB2312" w:hAnsi="仿宋" w:eastAsia="仿宋_GB2312" w:cs="宋体"/>
                <w:sz w:val="28"/>
                <w:szCs w:val="28"/>
              </w:rPr>
              <w:t>省财政厅政府采购系统管理</w:t>
            </w:r>
          </w:p>
        </w:tc>
        <w:tc>
          <w:tcPr>
            <w:tcW w:w="1789" w:type="dxa"/>
            <w:vAlign w:val="center"/>
          </w:tcPr>
          <w:p>
            <w:pPr>
              <w:widowControl/>
              <w:adjustRightInd w:val="0"/>
              <w:snapToGrid w:val="0"/>
              <w:textAlignment w:val="center"/>
              <w:rPr>
                <w:rFonts w:ascii="仿宋_GB2312" w:hAnsi="仿宋" w:eastAsia="仿宋_GB2312" w:cs="宋体"/>
                <w:sz w:val="28"/>
                <w:szCs w:val="28"/>
              </w:rPr>
            </w:pPr>
            <w:r>
              <w:rPr>
                <w:rFonts w:hint="eastAsia" w:ascii="仿宋_GB2312" w:hAnsi="仿宋" w:eastAsia="仿宋_GB2312" w:cs="宋体"/>
                <w:kern w:val="0"/>
                <w:sz w:val="28"/>
                <w:szCs w:val="28"/>
                <w:lang w:eastAsia="zh-CN"/>
              </w:rPr>
              <w:t>孙丽雪</w:t>
            </w:r>
            <w:r>
              <w:rPr>
                <w:rFonts w:hint="eastAsia" w:ascii="仿宋_GB2312" w:hAnsi="仿宋" w:eastAsia="仿宋_GB2312" w:cs="宋体"/>
                <w:kern w:val="0"/>
                <w:sz w:val="28"/>
                <w:szCs w:val="28"/>
              </w:rPr>
              <w:t>、辛科</w:t>
            </w:r>
          </w:p>
        </w:tc>
        <w:tc>
          <w:tcPr>
            <w:tcW w:w="1811" w:type="dxa"/>
            <w:vAlign w:val="center"/>
          </w:tcPr>
          <w:p>
            <w:pPr>
              <w:widowControl/>
              <w:adjustRightInd w:val="0"/>
              <w:snapToGrid w:val="0"/>
              <w:jc w:val="center"/>
              <w:textAlignment w:val="center"/>
              <w:rPr>
                <w:rFonts w:ascii="仿宋_GB2312" w:hAnsi="仿宋" w:eastAsia="仿宋_GB2312" w:cs="宋体"/>
                <w:sz w:val="28"/>
                <w:szCs w:val="28"/>
              </w:rPr>
            </w:pPr>
            <w:r>
              <w:rPr>
                <w:rFonts w:hint="eastAsia" w:ascii="仿宋_GB2312" w:hAnsi="仿宋" w:eastAsia="仿宋_GB2312" w:cs="宋体"/>
                <w:sz w:val="28"/>
                <w:szCs w:val="28"/>
                <w:lang w:eastAsia="zh-CN"/>
              </w:rPr>
              <w:t>王希鹏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vAlign w:val="center"/>
          </w:tcPr>
          <w:p>
            <w:pPr>
              <w:adjustRightInd w:val="0"/>
              <w:snapToGrid w:val="0"/>
              <w:jc w:val="center"/>
              <w:rPr>
                <w:rFonts w:ascii="仿宋_GB2312" w:hAnsi="仿宋" w:eastAsia="仿宋_GB2312" w:cs="宋体"/>
                <w:sz w:val="28"/>
                <w:szCs w:val="28"/>
              </w:rPr>
            </w:pPr>
            <w:r>
              <w:rPr>
                <w:rFonts w:hint="eastAsia" w:ascii="仿宋_GB2312" w:hAnsi="仿宋" w:eastAsia="仿宋_GB2312" w:cs="宋体"/>
                <w:sz w:val="28"/>
                <w:szCs w:val="28"/>
              </w:rPr>
              <w:t>25</w:t>
            </w:r>
          </w:p>
        </w:tc>
        <w:tc>
          <w:tcPr>
            <w:tcW w:w="2880" w:type="dxa"/>
            <w:vAlign w:val="center"/>
          </w:tcPr>
          <w:p>
            <w:pPr>
              <w:widowControl/>
              <w:adjustRightInd w:val="0"/>
              <w:snapToGrid w:val="0"/>
              <w:textAlignment w:val="center"/>
              <w:rPr>
                <w:rFonts w:ascii="仿宋_GB2312" w:hAnsi="仿宋" w:eastAsia="仿宋_GB2312" w:cs="宋体"/>
                <w:sz w:val="28"/>
                <w:szCs w:val="28"/>
              </w:rPr>
            </w:pPr>
            <w:r>
              <w:rPr>
                <w:rFonts w:hint="eastAsia" w:ascii="仿宋_GB2312" w:hAnsi="仿宋" w:eastAsia="仿宋_GB2312" w:cs="宋体"/>
                <w:sz w:val="28"/>
                <w:szCs w:val="28"/>
              </w:rPr>
              <w:t>批量集中采购货物收支账务及发放</w:t>
            </w:r>
          </w:p>
        </w:tc>
        <w:tc>
          <w:tcPr>
            <w:tcW w:w="2160" w:type="dxa"/>
            <w:vAlign w:val="center"/>
          </w:tcPr>
          <w:p>
            <w:pPr>
              <w:widowControl/>
              <w:adjustRightInd w:val="0"/>
              <w:snapToGrid w:val="0"/>
              <w:jc w:val="center"/>
              <w:textAlignment w:val="center"/>
              <w:rPr>
                <w:rFonts w:ascii="仿宋_GB2312" w:hAnsi="仿宋" w:eastAsia="仿宋_GB2312" w:cs="宋体"/>
                <w:sz w:val="28"/>
                <w:szCs w:val="28"/>
              </w:rPr>
            </w:pPr>
            <w:r>
              <w:rPr>
                <w:rFonts w:hint="eastAsia" w:ascii="仿宋_GB2312" w:hAnsi="仿宋" w:eastAsia="仿宋_GB2312" w:cs="宋体"/>
                <w:kern w:val="0"/>
                <w:sz w:val="28"/>
                <w:szCs w:val="28"/>
              </w:rPr>
              <w:t>招标采购中心</w:t>
            </w:r>
          </w:p>
        </w:tc>
        <w:tc>
          <w:tcPr>
            <w:tcW w:w="4500" w:type="dxa"/>
            <w:vAlign w:val="center"/>
          </w:tcPr>
          <w:p>
            <w:pPr>
              <w:widowControl/>
              <w:adjustRightInd w:val="0"/>
              <w:snapToGrid w:val="0"/>
              <w:textAlignment w:val="center"/>
              <w:rPr>
                <w:rFonts w:ascii="仿宋_GB2312" w:hAnsi="仿宋" w:eastAsia="仿宋_GB2312" w:cs="宋体"/>
                <w:sz w:val="28"/>
                <w:szCs w:val="28"/>
              </w:rPr>
            </w:pPr>
            <w:r>
              <w:rPr>
                <w:rFonts w:hint="eastAsia" w:ascii="仿宋_GB2312" w:hAnsi="仿宋" w:eastAsia="仿宋_GB2312" w:cs="宋体"/>
                <w:sz w:val="28"/>
                <w:szCs w:val="28"/>
              </w:rPr>
              <w:t>执行政府采购计划</w:t>
            </w:r>
          </w:p>
        </w:tc>
        <w:tc>
          <w:tcPr>
            <w:tcW w:w="1789" w:type="dxa"/>
            <w:vAlign w:val="center"/>
          </w:tcPr>
          <w:p>
            <w:pPr>
              <w:widowControl/>
              <w:adjustRightInd w:val="0"/>
              <w:snapToGrid w:val="0"/>
              <w:textAlignment w:val="center"/>
              <w:rPr>
                <w:rFonts w:ascii="仿宋_GB2312" w:hAnsi="仿宋" w:eastAsia="仿宋_GB2312" w:cs="宋体"/>
                <w:sz w:val="28"/>
                <w:szCs w:val="28"/>
              </w:rPr>
            </w:pPr>
            <w:r>
              <w:rPr>
                <w:rFonts w:hint="eastAsia" w:ascii="仿宋_GB2312" w:hAnsi="仿宋" w:eastAsia="仿宋_GB2312" w:cs="宋体"/>
                <w:kern w:val="0"/>
                <w:sz w:val="28"/>
                <w:szCs w:val="28"/>
                <w:lang w:eastAsia="zh-CN"/>
              </w:rPr>
              <w:t>孙亚诺</w:t>
            </w:r>
          </w:p>
        </w:tc>
        <w:tc>
          <w:tcPr>
            <w:tcW w:w="1811" w:type="dxa"/>
            <w:vAlign w:val="center"/>
          </w:tcPr>
          <w:p>
            <w:pPr>
              <w:widowControl/>
              <w:adjustRightInd w:val="0"/>
              <w:snapToGrid w:val="0"/>
              <w:jc w:val="center"/>
              <w:textAlignment w:val="center"/>
              <w:rPr>
                <w:rFonts w:ascii="仿宋_GB2312" w:hAnsi="仿宋" w:eastAsia="仿宋_GB2312" w:cs="宋体"/>
                <w:sz w:val="28"/>
                <w:szCs w:val="28"/>
              </w:rPr>
            </w:pPr>
            <w:r>
              <w:rPr>
                <w:rFonts w:hint="eastAsia" w:ascii="仿宋_GB2312" w:hAnsi="仿宋" w:eastAsia="仿宋_GB2312" w:cs="宋体"/>
                <w:sz w:val="28"/>
                <w:szCs w:val="28"/>
                <w:lang w:eastAsia="zh-CN"/>
              </w:rPr>
              <w:t>王希鹏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vAlign w:val="center"/>
          </w:tcPr>
          <w:p>
            <w:pPr>
              <w:adjustRightInd w:val="0"/>
              <w:snapToGrid w:val="0"/>
              <w:jc w:val="center"/>
              <w:rPr>
                <w:rFonts w:ascii="仿宋_GB2312" w:hAnsi="仿宋" w:eastAsia="仿宋_GB2312" w:cs="宋体"/>
                <w:sz w:val="28"/>
                <w:szCs w:val="28"/>
              </w:rPr>
            </w:pPr>
            <w:r>
              <w:rPr>
                <w:rFonts w:hint="eastAsia" w:ascii="仿宋_GB2312" w:hAnsi="仿宋" w:eastAsia="仿宋_GB2312" w:cs="宋体"/>
                <w:sz w:val="28"/>
                <w:szCs w:val="28"/>
              </w:rPr>
              <w:t>26</w:t>
            </w:r>
          </w:p>
        </w:tc>
        <w:tc>
          <w:tcPr>
            <w:tcW w:w="2880" w:type="dxa"/>
            <w:vAlign w:val="center"/>
          </w:tcPr>
          <w:p>
            <w:pPr>
              <w:widowControl/>
              <w:adjustRightInd w:val="0"/>
              <w:snapToGrid w:val="0"/>
              <w:textAlignment w:val="center"/>
              <w:rPr>
                <w:rFonts w:ascii="仿宋_GB2312" w:hAnsi="仿宋" w:eastAsia="仿宋_GB2312" w:cs="宋体"/>
                <w:sz w:val="28"/>
                <w:szCs w:val="28"/>
              </w:rPr>
            </w:pPr>
            <w:r>
              <w:rPr>
                <w:rFonts w:hint="eastAsia" w:ascii="仿宋_GB2312" w:hAnsi="仿宋" w:eastAsia="仿宋_GB2312" w:cs="宋体"/>
                <w:kern w:val="0"/>
                <w:sz w:val="28"/>
                <w:szCs w:val="28"/>
              </w:rPr>
              <w:t>负责采购合同审核工作</w:t>
            </w:r>
          </w:p>
        </w:tc>
        <w:tc>
          <w:tcPr>
            <w:tcW w:w="2160" w:type="dxa"/>
            <w:vAlign w:val="center"/>
          </w:tcPr>
          <w:p>
            <w:pPr>
              <w:widowControl/>
              <w:adjustRightInd w:val="0"/>
              <w:snapToGrid w:val="0"/>
              <w:jc w:val="center"/>
              <w:textAlignment w:val="center"/>
              <w:rPr>
                <w:rFonts w:ascii="仿宋_GB2312" w:hAnsi="仿宋" w:eastAsia="仿宋_GB2312" w:cs="宋体"/>
                <w:sz w:val="28"/>
                <w:szCs w:val="28"/>
              </w:rPr>
            </w:pPr>
            <w:r>
              <w:rPr>
                <w:rFonts w:hint="eastAsia" w:ascii="仿宋_GB2312" w:hAnsi="仿宋" w:eastAsia="仿宋_GB2312" w:cs="宋体"/>
                <w:kern w:val="0"/>
                <w:sz w:val="28"/>
                <w:szCs w:val="28"/>
              </w:rPr>
              <w:t>招标采购中心</w:t>
            </w:r>
          </w:p>
        </w:tc>
        <w:tc>
          <w:tcPr>
            <w:tcW w:w="4500" w:type="dxa"/>
            <w:vAlign w:val="center"/>
          </w:tcPr>
          <w:p>
            <w:pPr>
              <w:widowControl/>
              <w:adjustRightInd w:val="0"/>
              <w:snapToGrid w:val="0"/>
              <w:textAlignment w:val="center"/>
              <w:rPr>
                <w:rFonts w:ascii="仿宋_GB2312" w:hAnsi="仿宋" w:eastAsia="仿宋_GB2312" w:cs="宋体"/>
                <w:sz w:val="28"/>
                <w:szCs w:val="28"/>
              </w:rPr>
            </w:pPr>
            <w:r>
              <w:rPr>
                <w:rFonts w:hint="eastAsia" w:ascii="仿宋_GB2312" w:hAnsi="仿宋" w:eastAsia="仿宋_GB2312" w:cs="宋体"/>
                <w:sz w:val="28"/>
                <w:szCs w:val="28"/>
              </w:rPr>
              <w:t>依据招标文件、投标文件</w:t>
            </w:r>
          </w:p>
        </w:tc>
        <w:tc>
          <w:tcPr>
            <w:tcW w:w="1789" w:type="dxa"/>
            <w:vAlign w:val="center"/>
          </w:tcPr>
          <w:p>
            <w:pPr>
              <w:widowControl/>
              <w:adjustRightInd w:val="0"/>
              <w:snapToGrid w:val="0"/>
              <w:textAlignment w:val="center"/>
              <w:rPr>
                <w:rFonts w:ascii="仿宋_GB2312" w:hAnsi="仿宋" w:eastAsia="仿宋_GB2312" w:cs="宋体"/>
                <w:sz w:val="28"/>
                <w:szCs w:val="28"/>
              </w:rPr>
            </w:pPr>
            <w:r>
              <w:rPr>
                <w:rFonts w:hint="eastAsia" w:ascii="仿宋_GB2312" w:hAnsi="仿宋" w:eastAsia="仿宋_GB2312" w:cs="宋体"/>
                <w:kern w:val="0"/>
                <w:sz w:val="28"/>
                <w:szCs w:val="28"/>
              </w:rPr>
              <w:t>辛科、徐海平</w:t>
            </w:r>
          </w:p>
        </w:tc>
        <w:tc>
          <w:tcPr>
            <w:tcW w:w="1811" w:type="dxa"/>
            <w:vAlign w:val="center"/>
          </w:tcPr>
          <w:p>
            <w:pPr>
              <w:widowControl/>
              <w:adjustRightInd w:val="0"/>
              <w:snapToGrid w:val="0"/>
              <w:jc w:val="center"/>
              <w:textAlignment w:val="center"/>
              <w:rPr>
                <w:rFonts w:ascii="仿宋_GB2312" w:hAnsi="仿宋" w:eastAsia="仿宋_GB2312" w:cs="宋体"/>
                <w:sz w:val="28"/>
                <w:szCs w:val="28"/>
              </w:rPr>
            </w:pPr>
            <w:r>
              <w:rPr>
                <w:rFonts w:hint="eastAsia" w:ascii="仿宋_GB2312" w:hAnsi="仿宋" w:eastAsia="仿宋_GB2312" w:cs="宋体"/>
                <w:sz w:val="28"/>
                <w:szCs w:val="28"/>
                <w:lang w:eastAsia="zh-CN"/>
              </w:rPr>
              <w:t>王希鹏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vAlign w:val="center"/>
          </w:tcPr>
          <w:p>
            <w:pPr>
              <w:adjustRightInd w:val="0"/>
              <w:snapToGrid w:val="0"/>
              <w:jc w:val="center"/>
              <w:rPr>
                <w:rFonts w:ascii="仿宋_GB2312" w:hAnsi="仿宋" w:eastAsia="仿宋_GB2312" w:cs="宋体"/>
                <w:sz w:val="28"/>
                <w:szCs w:val="28"/>
              </w:rPr>
            </w:pPr>
            <w:r>
              <w:rPr>
                <w:rFonts w:hint="eastAsia" w:ascii="仿宋_GB2312" w:hAnsi="仿宋" w:eastAsia="仿宋_GB2312" w:cs="宋体"/>
                <w:sz w:val="28"/>
                <w:szCs w:val="28"/>
              </w:rPr>
              <w:t>27</w:t>
            </w:r>
          </w:p>
        </w:tc>
        <w:tc>
          <w:tcPr>
            <w:tcW w:w="2880" w:type="dxa"/>
            <w:vAlign w:val="center"/>
          </w:tcPr>
          <w:p>
            <w:pPr>
              <w:widowControl/>
              <w:adjustRightInd w:val="0"/>
              <w:snapToGrid w:val="0"/>
              <w:textAlignment w:val="center"/>
              <w:rPr>
                <w:rFonts w:ascii="仿宋_GB2312" w:hAnsi="仿宋" w:eastAsia="仿宋_GB2312" w:cs="宋体"/>
                <w:sz w:val="28"/>
                <w:szCs w:val="28"/>
              </w:rPr>
            </w:pPr>
            <w:r>
              <w:rPr>
                <w:rFonts w:hint="eastAsia" w:ascii="仿宋_GB2312" w:hAnsi="仿宋" w:eastAsia="仿宋_GB2312" w:cs="宋体"/>
                <w:kern w:val="0"/>
                <w:sz w:val="28"/>
                <w:szCs w:val="28"/>
              </w:rPr>
              <w:t>招标公告、询价公告发布及网站维护工作。</w:t>
            </w:r>
          </w:p>
        </w:tc>
        <w:tc>
          <w:tcPr>
            <w:tcW w:w="2160" w:type="dxa"/>
            <w:vAlign w:val="center"/>
          </w:tcPr>
          <w:p>
            <w:pPr>
              <w:widowControl/>
              <w:adjustRightInd w:val="0"/>
              <w:snapToGrid w:val="0"/>
              <w:jc w:val="center"/>
              <w:textAlignment w:val="center"/>
              <w:rPr>
                <w:rFonts w:ascii="仿宋_GB2312" w:hAnsi="仿宋" w:eastAsia="仿宋_GB2312" w:cs="宋体"/>
                <w:sz w:val="28"/>
                <w:szCs w:val="28"/>
              </w:rPr>
            </w:pPr>
            <w:r>
              <w:rPr>
                <w:rFonts w:hint="eastAsia" w:ascii="仿宋_GB2312" w:hAnsi="仿宋" w:eastAsia="仿宋_GB2312" w:cs="宋体"/>
                <w:kern w:val="0"/>
                <w:sz w:val="28"/>
                <w:szCs w:val="28"/>
              </w:rPr>
              <w:t>招标采购中心</w:t>
            </w:r>
          </w:p>
        </w:tc>
        <w:tc>
          <w:tcPr>
            <w:tcW w:w="4500" w:type="dxa"/>
            <w:vAlign w:val="center"/>
          </w:tcPr>
          <w:p>
            <w:pPr>
              <w:widowControl/>
              <w:adjustRightInd w:val="0"/>
              <w:snapToGrid w:val="0"/>
              <w:textAlignment w:val="center"/>
              <w:rPr>
                <w:rFonts w:ascii="仿宋_GB2312" w:hAnsi="仿宋" w:eastAsia="仿宋_GB2312" w:cs="宋体"/>
                <w:sz w:val="28"/>
                <w:szCs w:val="28"/>
              </w:rPr>
            </w:pPr>
            <w:r>
              <w:rPr>
                <w:rFonts w:hint="eastAsia" w:ascii="仿宋_GB2312" w:hAnsi="仿宋" w:eastAsia="仿宋_GB2312" w:cs="宋体"/>
                <w:kern w:val="0"/>
                <w:sz w:val="28"/>
                <w:szCs w:val="28"/>
              </w:rPr>
              <w:t>《山东理工大学党政部门 群众团体 直属单位工作职责》（鲁理工大党办发〔2014〕15号）</w:t>
            </w:r>
          </w:p>
        </w:tc>
        <w:tc>
          <w:tcPr>
            <w:tcW w:w="1789" w:type="dxa"/>
            <w:vAlign w:val="center"/>
          </w:tcPr>
          <w:p>
            <w:pPr>
              <w:widowControl/>
              <w:adjustRightInd w:val="0"/>
              <w:snapToGrid w:val="0"/>
              <w:textAlignment w:val="center"/>
              <w:rPr>
                <w:rFonts w:ascii="仿宋_GB2312" w:hAnsi="仿宋" w:eastAsia="仿宋_GB2312" w:cs="宋体"/>
                <w:sz w:val="28"/>
                <w:szCs w:val="28"/>
              </w:rPr>
            </w:pPr>
            <w:r>
              <w:rPr>
                <w:rFonts w:hint="eastAsia" w:ascii="仿宋_GB2312" w:hAnsi="仿宋" w:eastAsia="仿宋_GB2312" w:cs="宋体"/>
                <w:kern w:val="0"/>
                <w:sz w:val="28"/>
                <w:szCs w:val="28"/>
              </w:rPr>
              <w:t>徐海平</w:t>
            </w:r>
          </w:p>
        </w:tc>
        <w:tc>
          <w:tcPr>
            <w:tcW w:w="1811" w:type="dxa"/>
            <w:vAlign w:val="center"/>
          </w:tcPr>
          <w:p>
            <w:pPr>
              <w:widowControl/>
              <w:adjustRightInd w:val="0"/>
              <w:snapToGrid w:val="0"/>
              <w:jc w:val="center"/>
              <w:textAlignment w:val="center"/>
              <w:rPr>
                <w:rFonts w:ascii="仿宋_GB2312" w:hAnsi="仿宋" w:eastAsia="仿宋_GB2312" w:cs="宋体"/>
                <w:sz w:val="28"/>
                <w:szCs w:val="28"/>
              </w:rPr>
            </w:pPr>
            <w:r>
              <w:rPr>
                <w:rFonts w:hint="eastAsia" w:ascii="仿宋_GB2312" w:hAnsi="仿宋" w:eastAsia="仿宋_GB2312" w:cs="宋体"/>
                <w:sz w:val="28"/>
                <w:szCs w:val="28"/>
                <w:lang w:eastAsia="zh-CN"/>
              </w:rPr>
              <w:t>辛科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vAlign w:val="center"/>
          </w:tcPr>
          <w:p>
            <w:pPr>
              <w:adjustRightInd w:val="0"/>
              <w:snapToGrid w:val="0"/>
              <w:jc w:val="center"/>
              <w:rPr>
                <w:rFonts w:ascii="仿宋_GB2312" w:hAnsi="仿宋" w:eastAsia="仿宋_GB2312" w:cs="宋体"/>
                <w:sz w:val="28"/>
                <w:szCs w:val="28"/>
              </w:rPr>
            </w:pPr>
            <w:r>
              <w:rPr>
                <w:rFonts w:hint="eastAsia" w:ascii="仿宋_GB2312" w:hAnsi="仿宋" w:eastAsia="仿宋_GB2312" w:cs="宋体"/>
                <w:sz w:val="28"/>
                <w:szCs w:val="28"/>
              </w:rPr>
              <w:t>28</w:t>
            </w:r>
          </w:p>
        </w:tc>
        <w:tc>
          <w:tcPr>
            <w:tcW w:w="2880" w:type="dxa"/>
            <w:vAlign w:val="center"/>
          </w:tcPr>
          <w:p>
            <w:pPr>
              <w:widowControl/>
              <w:adjustRightInd w:val="0"/>
              <w:snapToGrid w:val="0"/>
              <w:textAlignment w:val="center"/>
              <w:rPr>
                <w:rFonts w:ascii="仿宋_GB2312" w:hAnsi="仿宋" w:eastAsia="仿宋_GB2312" w:cs="宋体"/>
                <w:sz w:val="28"/>
                <w:szCs w:val="28"/>
              </w:rPr>
            </w:pPr>
            <w:r>
              <w:rPr>
                <w:rFonts w:hint="eastAsia" w:ascii="仿宋_GB2312" w:hAnsi="仿宋" w:eastAsia="仿宋_GB2312" w:cs="宋体"/>
                <w:kern w:val="0"/>
                <w:sz w:val="28"/>
                <w:szCs w:val="28"/>
              </w:rPr>
              <w:t>非政府采购项目及招租项目的招标工作</w:t>
            </w:r>
          </w:p>
        </w:tc>
        <w:tc>
          <w:tcPr>
            <w:tcW w:w="2160" w:type="dxa"/>
            <w:vAlign w:val="center"/>
          </w:tcPr>
          <w:p>
            <w:pPr>
              <w:widowControl/>
              <w:adjustRightInd w:val="0"/>
              <w:snapToGrid w:val="0"/>
              <w:jc w:val="center"/>
              <w:textAlignment w:val="center"/>
              <w:rPr>
                <w:rFonts w:ascii="仿宋_GB2312" w:hAnsi="仿宋" w:eastAsia="仿宋_GB2312" w:cs="宋体"/>
                <w:sz w:val="28"/>
                <w:szCs w:val="28"/>
              </w:rPr>
            </w:pPr>
            <w:r>
              <w:rPr>
                <w:rFonts w:hint="eastAsia" w:ascii="仿宋_GB2312" w:hAnsi="仿宋" w:eastAsia="仿宋_GB2312" w:cs="宋体"/>
                <w:kern w:val="0"/>
                <w:sz w:val="28"/>
                <w:szCs w:val="28"/>
              </w:rPr>
              <w:t>招标采购中心</w:t>
            </w:r>
          </w:p>
        </w:tc>
        <w:tc>
          <w:tcPr>
            <w:tcW w:w="4500" w:type="dxa"/>
            <w:vAlign w:val="center"/>
          </w:tcPr>
          <w:p>
            <w:pPr>
              <w:widowControl/>
              <w:adjustRightInd w:val="0"/>
              <w:snapToGrid w:val="0"/>
              <w:textAlignment w:val="center"/>
              <w:rPr>
                <w:rFonts w:ascii="仿宋_GB2312" w:hAnsi="仿宋" w:eastAsia="仿宋_GB2312" w:cs="宋体"/>
                <w:sz w:val="28"/>
                <w:szCs w:val="28"/>
              </w:rPr>
            </w:pPr>
            <w:r>
              <w:rPr>
                <w:rFonts w:hint="eastAsia" w:ascii="仿宋_GB2312" w:hAnsi="仿宋" w:eastAsia="仿宋_GB2312" w:cs="宋体"/>
                <w:kern w:val="0"/>
                <w:sz w:val="28"/>
                <w:szCs w:val="28"/>
              </w:rPr>
              <w:t>《山东理工大学党政部门 群众团体 直属单位工作职责》（鲁理工大党办发〔2014〕15号）、</w:t>
            </w:r>
            <w:r>
              <w:rPr>
                <w:rFonts w:hint="eastAsia" w:ascii="仿宋_GB2312" w:hAnsi="仿宋" w:eastAsia="仿宋_GB2312" w:cs="宋体"/>
                <w:sz w:val="28"/>
                <w:szCs w:val="28"/>
              </w:rPr>
              <w:t>学校《山东理工大学招标采购管理办法》、《中华人民共和国招标投标法》</w:t>
            </w:r>
          </w:p>
        </w:tc>
        <w:tc>
          <w:tcPr>
            <w:tcW w:w="1789" w:type="dxa"/>
            <w:vAlign w:val="center"/>
          </w:tcPr>
          <w:p>
            <w:pPr>
              <w:widowControl/>
              <w:adjustRightInd w:val="0"/>
              <w:snapToGrid w:val="0"/>
              <w:textAlignment w:val="center"/>
              <w:rPr>
                <w:rFonts w:ascii="仿宋_GB2312" w:hAnsi="仿宋" w:eastAsia="仿宋_GB2312" w:cs="宋体"/>
                <w:sz w:val="28"/>
                <w:szCs w:val="28"/>
              </w:rPr>
            </w:pPr>
            <w:r>
              <w:rPr>
                <w:rFonts w:hint="eastAsia" w:ascii="仿宋_GB2312" w:hAnsi="仿宋" w:eastAsia="仿宋_GB2312" w:cs="宋体"/>
                <w:kern w:val="0"/>
                <w:sz w:val="28"/>
                <w:szCs w:val="28"/>
              </w:rPr>
              <w:t>徐海平</w:t>
            </w:r>
          </w:p>
        </w:tc>
        <w:tc>
          <w:tcPr>
            <w:tcW w:w="1811" w:type="dxa"/>
            <w:vAlign w:val="center"/>
          </w:tcPr>
          <w:p>
            <w:pPr>
              <w:widowControl/>
              <w:adjustRightInd w:val="0"/>
              <w:snapToGrid w:val="0"/>
              <w:jc w:val="center"/>
              <w:textAlignment w:val="center"/>
              <w:rPr>
                <w:rFonts w:ascii="仿宋_GB2312" w:hAnsi="仿宋" w:eastAsia="仿宋_GB2312" w:cs="宋体"/>
                <w:sz w:val="28"/>
                <w:szCs w:val="28"/>
              </w:rPr>
            </w:pPr>
            <w:r>
              <w:rPr>
                <w:rFonts w:hint="eastAsia" w:ascii="仿宋_GB2312" w:hAnsi="仿宋" w:eastAsia="仿宋_GB2312" w:cs="宋体"/>
                <w:sz w:val="28"/>
                <w:szCs w:val="28"/>
                <w:lang w:eastAsia="zh-CN"/>
              </w:rPr>
              <w:t>王希鹏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vAlign w:val="center"/>
          </w:tcPr>
          <w:p>
            <w:pPr>
              <w:adjustRightInd w:val="0"/>
              <w:snapToGrid w:val="0"/>
              <w:jc w:val="center"/>
              <w:rPr>
                <w:rFonts w:ascii="仿宋_GB2312" w:hAnsi="仿宋" w:eastAsia="仿宋_GB2312" w:cs="宋体"/>
                <w:sz w:val="28"/>
                <w:szCs w:val="28"/>
              </w:rPr>
            </w:pPr>
            <w:r>
              <w:rPr>
                <w:rFonts w:hint="eastAsia" w:ascii="仿宋_GB2312" w:hAnsi="仿宋" w:eastAsia="仿宋_GB2312" w:cs="宋体"/>
                <w:sz w:val="28"/>
                <w:szCs w:val="28"/>
              </w:rPr>
              <w:t>29</w:t>
            </w:r>
          </w:p>
        </w:tc>
        <w:tc>
          <w:tcPr>
            <w:tcW w:w="2880" w:type="dxa"/>
            <w:vAlign w:val="center"/>
          </w:tcPr>
          <w:p>
            <w:pPr>
              <w:widowControl/>
              <w:adjustRightInd w:val="0"/>
              <w:snapToGrid w:val="0"/>
              <w:textAlignment w:val="center"/>
              <w:rPr>
                <w:rFonts w:ascii="仿宋_GB2312" w:hAnsi="仿宋" w:eastAsia="仿宋_GB2312" w:cs="宋体"/>
                <w:sz w:val="28"/>
                <w:szCs w:val="28"/>
              </w:rPr>
            </w:pPr>
            <w:r>
              <w:rPr>
                <w:rFonts w:hint="eastAsia" w:ascii="仿宋_GB2312" w:hAnsi="仿宋" w:eastAsia="仿宋_GB2312" w:cs="宋体"/>
                <w:kern w:val="0"/>
                <w:sz w:val="28"/>
                <w:szCs w:val="28"/>
              </w:rPr>
              <w:t>招标采购有关文件、合同的装订归档、查询、保管工作。</w:t>
            </w:r>
          </w:p>
        </w:tc>
        <w:tc>
          <w:tcPr>
            <w:tcW w:w="2160" w:type="dxa"/>
            <w:vAlign w:val="center"/>
          </w:tcPr>
          <w:p>
            <w:pPr>
              <w:widowControl/>
              <w:adjustRightInd w:val="0"/>
              <w:snapToGrid w:val="0"/>
              <w:jc w:val="center"/>
              <w:textAlignment w:val="center"/>
              <w:rPr>
                <w:rFonts w:ascii="仿宋_GB2312" w:hAnsi="仿宋" w:eastAsia="仿宋_GB2312" w:cs="宋体"/>
                <w:sz w:val="28"/>
                <w:szCs w:val="28"/>
              </w:rPr>
            </w:pPr>
            <w:r>
              <w:rPr>
                <w:rFonts w:hint="eastAsia" w:ascii="仿宋_GB2312" w:hAnsi="仿宋" w:eastAsia="仿宋_GB2312" w:cs="宋体"/>
                <w:kern w:val="0"/>
                <w:sz w:val="28"/>
                <w:szCs w:val="28"/>
              </w:rPr>
              <w:t>招标采购中心</w:t>
            </w:r>
          </w:p>
        </w:tc>
        <w:tc>
          <w:tcPr>
            <w:tcW w:w="4500" w:type="dxa"/>
            <w:vAlign w:val="center"/>
          </w:tcPr>
          <w:p>
            <w:pPr>
              <w:widowControl/>
              <w:adjustRightInd w:val="0"/>
              <w:snapToGrid w:val="0"/>
              <w:textAlignment w:val="center"/>
              <w:rPr>
                <w:rFonts w:ascii="仿宋_GB2312" w:hAnsi="仿宋" w:eastAsia="仿宋_GB2312" w:cs="宋体"/>
                <w:sz w:val="28"/>
                <w:szCs w:val="28"/>
              </w:rPr>
            </w:pPr>
            <w:r>
              <w:rPr>
                <w:rFonts w:hint="eastAsia" w:ascii="仿宋_GB2312" w:hAnsi="仿宋" w:eastAsia="仿宋_GB2312" w:cs="宋体"/>
                <w:kern w:val="0"/>
                <w:sz w:val="28"/>
                <w:szCs w:val="28"/>
              </w:rPr>
              <w:t>《山东理工大学档案管理办法》（鲁理工大政发[2009]69号）、《政府采购法实施条例》</w:t>
            </w:r>
          </w:p>
        </w:tc>
        <w:tc>
          <w:tcPr>
            <w:tcW w:w="1789" w:type="dxa"/>
            <w:vAlign w:val="center"/>
          </w:tcPr>
          <w:p>
            <w:pPr>
              <w:widowControl/>
              <w:adjustRightInd w:val="0"/>
              <w:snapToGrid w:val="0"/>
              <w:textAlignment w:val="center"/>
              <w:rPr>
                <w:rFonts w:ascii="仿宋_GB2312" w:hAnsi="仿宋" w:eastAsia="仿宋_GB2312" w:cs="宋体"/>
                <w:sz w:val="28"/>
                <w:szCs w:val="28"/>
              </w:rPr>
            </w:pPr>
            <w:r>
              <w:rPr>
                <w:rFonts w:hint="eastAsia" w:ascii="仿宋_GB2312" w:hAnsi="仿宋" w:eastAsia="仿宋_GB2312" w:cs="宋体"/>
                <w:kern w:val="0"/>
                <w:sz w:val="28"/>
                <w:szCs w:val="28"/>
              </w:rPr>
              <w:t>张环环</w:t>
            </w:r>
          </w:p>
        </w:tc>
        <w:tc>
          <w:tcPr>
            <w:tcW w:w="1811" w:type="dxa"/>
            <w:vAlign w:val="center"/>
          </w:tcPr>
          <w:p>
            <w:pPr>
              <w:widowControl/>
              <w:adjustRightInd w:val="0"/>
              <w:snapToGrid w:val="0"/>
              <w:jc w:val="center"/>
              <w:textAlignment w:val="center"/>
              <w:rPr>
                <w:rFonts w:ascii="仿宋_GB2312" w:hAnsi="仿宋" w:eastAsia="仿宋_GB2312" w:cs="宋体"/>
                <w:sz w:val="28"/>
                <w:szCs w:val="28"/>
              </w:rPr>
            </w:pPr>
            <w:r>
              <w:rPr>
                <w:rFonts w:hint="eastAsia" w:ascii="仿宋_GB2312" w:hAnsi="仿宋" w:eastAsia="仿宋_GB2312" w:cs="宋体"/>
                <w:sz w:val="28"/>
                <w:szCs w:val="28"/>
                <w:lang w:eastAsia="zh-CN"/>
              </w:rPr>
              <w:t>辛科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vAlign w:val="center"/>
          </w:tcPr>
          <w:p>
            <w:pPr>
              <w:adjustRightInd w:val="0"/>
              <w:snapToGrid w:val="0"/>
              <w:jc w:val="center"/>
              <w:rPr>
                <w:rFonts w:ascii="仿宋_GB2312" w:hAnsi="仿宋" w:eastAsia="仿宋_GB2312" w:cs="宋体"/>
                <w:sz w:val="28"/>
                <w:szCs w:val="28"/>
              </w:rPr>
            </w:pPr>
            <w:r>
              <w:rPr>
                <w:rFonts w:hint="eastAsia" w:ascii="仿宋_GB2312" w:hAnsi="仿宋" w:eastAsia="仿宋_GB2312" w:cs="宋体"/>
                <w:sz w:val="28"/>
                <w:szCs w:val="28"/>
              </w:rPr>
              <w:t>30</w:t>
            </w:r>
          </w:p>
        </w:tc>
        <w:tc>
          <w:tcPr>
            <w:tcW w:w="2880" w:type="dxa"/>
            <w:vAlign w:val="center"/>
          </w:tcPr>
          <w:p>
            <w:pPr>
              <w:widowControl/>
              <w:adjustRightInd w:val="0"/>
              <w:snapToGrid w:val="0"/>
              <w:textAlignment w:val="center"/>
              <w:rPr>
                <w:rFonts w:ascii="仿宋_GB2312" w:hAnsi="仿宋" w:eastAsia="仿宋_GB2312" w:cs="宋体"/>
                <w:sz w:val="28"/>
                <w:szCs w:val="28"/>
              </w:rPr>
            </w:pPr>
            <w:r>
              <w:rPr>
                <w:rFonts w:hint="eastAsia" w:ascii="仿宋_GB2312" w:hAnsi="仿宋" w:eastAsia="仿宋_GB2312" w:cs="宋体"/>
                <w:sz w:val="28"/>
                <w:szCs w:val="28"/>
              </w:rPr>
              <w:t>进口产品免税手续、通关申报及外贸协议签订</w:t>
            </w:r>
          </w:p>
        </w:tc>
        <w:tc>
          <w:tcPr>
            <w:tcW w:w="2160" w:type="dxa"/>
            <w:vAlign w:val="center"/>
          </w:tcPr>
          <w:p>
            <w:pPr>
              <w:widowControl/>
              <w:adjustRightInd w:val="0"/>
              <w:snapToGrid w:val="0"/>
              <w:jc w:val="center"/>
              <w:textAlignment w:val="center"/>
              <w:rPr>
                <w:rFonts w:ascii="仿宋_GB2312" w:hAnsi="仿宋" w:eastAsia="仿宋_GB2312" w:cs="宋体"/>
                <w:sz w:val="28"/>
                <w:szCs w:val="28"/>
              </w:rPr>
            </w:pPr>
            <w:r>
              <w:rPr>
                <w:rFonts w:hint="eastAsia" w:ascii="仿宋_GB2312" w:hAnsi="仿宋" w:eastAsia="仿宋_GB2312" w:cs="宋体"/>
                <w:kern w:val="0"/>
                <w:sz w:val="28"/>
                <w:szCs w:val="28"/>
              </w:rPr>
              <w:t>招标采购中心</w:t>
            </w:r>
          </w:p>
        </w:tc>
        <w:tc>
          <w:tcPr>
            <w:tcW w:w="4500" w:type="dxa"/>
            <w:vAlign w:val="center"/>
          </w:tcPr>
          <w:p>
            <w:pPr>
              <w:widowControl/>
              <w:adjustRightInd w:val="0"/>
              <w:snapToGrid w:val="0"/>
              <w:textAlignment w:val="center"/>
              <w:rPr>
                <w:rFonts w:ascii="仿宋_GB2312" w:hAnsi="仿宋" w:eastAsia="仿宋_GB2312" w:cs="宋体"/>
                <w:sz w:val="28"/>
                <w:szCs w:val="28"/>
              </w:rPr>
            </w:pPr>
            <w:r>
              <w:rPr>
                <w:rFonts w:hint="eastAsia" w:ascii="仿宋_GB2312" w:hAnsi="仿宋" w:eastAsia="仿宋_GB2312" w:cs="宋体"/>
                <w:sz w:val="28"/>
                <w:szCs w:val="28"/>
              </w:rPr>
              <w:t>《中华人民共和国海关法》</w:t>
            </w:r>
          </w:p>
        </w:tc>
        <w:tc>
          <w:tcPr>
            <w:tcW w:w="1789" w:type="dxa"/>
            <w:vAlign w:val="center"/>
          </w:tcPr>
          <w:p>
            <w:pPr>
              <w:widowControl/>
              <w:adjustRightInd w:val="0"/>
              <w:snapToGrid w:val="0"/>
              <w:textAlignment w:val="center"/>
              <w:rPr>
                <w:rFonts w:ascii="仿宋_GB2312" w:hAnsi="仿宋" w:eastAsia="仿宋_GB2312" w:cs="宋体"/>
                <w:sz w:val="28"/>
                <w:szCs w:val="28"/>
              </w:rPr>
            </w:pPr>
            <w:r>
              <w:rPr>
                <w:rFonts w:hint="eastAsia" w:ascii="仿宋_GB2312" w:hAnsi="仿宋" w:eastAsia="仿宋_GB2312" w:cs="宋体"/>
                <w:sz w:val="28"/>
                <w:szCs w:val="28"/>
              </w:rPr>
              <w:t>辛科</w:t>
            </w:r>
          </w:p>
        </w:tc>
        <w:tc>
          <w:tcPr>
            <w:tcW w:w="1811" w:type="dxa"/>
            <w:vAlign w:val="center"/>
          </w:tcPr>
          <w:p>
            <w:pPr>
              <w:widowControl/>
              <w:adjustRightInd w:val="0"/>
              <w:snapToGrid w:val="0"/>
              <w:jc w:val="center"/>
              <w:textAlignment w:val="center"/>
              <w:rPr>
                <w:rFonts w:ascii="仿宋_GB2312" w:hAnsi="仿宋" w:eastAsia="仿宋_GB2312" w:cs="宋体"/>
                <w:sz w:val="28"/>
                <w:szCs w:val="28"/>
              </w:rPr>
            </w:pPr>
            <w:r>
              <w:rPr>
                <w:rFonts w:hint="eastAsia" w:ascii="仿宋_GB2312" w:hAnsi="仿宋" w:eastAsia="仿宋_GB2312" w:cs="宋体"/>
                <w:sz w:val="28"/>
                <w:szCs w:val="28"/>
                <w:lang w:eastAsia="zh-CN"/>
              </w:rPr>
              <w:t>王希鹏</w:t>
            </w:r>
          </w:p>
        </w:tc>
      </w:tr>
    </w:tbl>
    <w:p>
      <w:pPr>
        <w:adjustRightInd w:val="0"/>
        <w:snapToGrid w:val="0"/>
        <w:jc w:val="center"/>
        <w:rPr>
          <w:rFonts w:ascii="仿宋_GB2312" w:hAnsi="仿宋" w:eastAsia="仿宋_GB2312" w:cs="宋体"/>
          <w:sz w:val="28"/>
          <w:szCs w:val="28"/>
        </w:rPr>
      </w:pPr>
    </w:p>
    <w:p>
      <w:pPr>
        <w:adjustRightInd w:val="0"/>
        <w:snapToGrid w:val="0"/>
        <w:jc w:val="center"/>
        <w:rPr>
          <w:rFonts w:ascii="仿宋_GB2312" w:hAnsi="仿宋" w:eastAsia="仿宋_GB2312" w:cs="宋体"/>
          <w:sz w:val="28"/>
          <w:szCs w:val="28"/>
        </w:rPr>
      </w:pPr>
    </w:p>
    <w:p>
      <w:pPr>
        <w:adjustRightInd w:val="0"/>
        <w:snapToGrid w:val="0"/>
        <w:jc w:val="center"/>
        <w:rPr>
          <w:rFonts w:ascii="仿宋_GB2312" w:hAnsi="仿宋" w:eastAsia="仿宋_GB2312" w:cs="宋体"/>
          <w:sz w:val="28"/>
          <w:szCs w:val="28"/>
        </w:rPr>
      </w:pPr>
    </w:p>
    <w:p>
      <w:pPr>
        <w:adjustRightInd w:val="0"/>
        <w:snapToGrid w:val="0"/>
        <w:jc w:val="center"/>
        <w:rPr>
          <w:rFonts w:ascii="仿宋_GB2312" w:hAnsi="仿宋" w:eastAsia="仿宋_GB2312" w:cs="宋体"/>
          <w:sz w:val="28"/>
          <w:szCs w:val="28"/>
        </w:rPr>
      </w:pPr>
    </w:p>
    <w:p>
      <w:pPr>
        <w:adjustRightInd w:val="0"/>
        <w:snapToGrid w:val="0"/>
        <w:jc w:val="center"/>
        <w:rPr>
          <w:rFonts w:ascii="仿宋_GB2312" w:hAnsi="仿宋" w:eastAsia="仿宋_GB2312" w:cs="宋体"/>
          <w:sz w:val="28"/>
          <w:szCs w:val="28"/>
        </w:rPr>
      </w:pPr>
    </w:p>
    <w:p>
      <w:pPr>
        <w:adjustRightInd w:val="0"/>
        <w:snapToGrid w:val="0"/>
        <w:jc w:val="center"/>
        <w:rPr>
          <w:rFonts w:ascii="仿宋_GB2312" w:hAnsi="仿宋" w:eastAsia="仿宋_GB2312" w:cs="宋体"/>
          <w:sz w:val="28"/>
          <w:szCs w:val="28"/>
        </w:rPr>
      </w:pPr>
    </w:p>
    <w:p>
      <w:pPr>
        <w:adjustRightInd w:val="0"/>
        <w:snapToGrid w:val="0"/>
        <w:jc w:val="center"/>
        <w:rPr>
          <w:rFonts w:ascii="仿宋_GB2312" w:hAnsi="仿宋" w:eastAsia="仿宋_GB2312" w:cs="宋体"/>
          <w:sz w:val="28"/>
          <w:szCs w:val="28"/>
        </w:rPr>
      </w:pPr>
    </w:p>
    <w:p>
      <w:pPr>
        <w:adjustRightInd w:val="0"/>
        <w:snapToGrid w:val="0"/>
        <w:jc w:val="center"/>
        <w:rPr>
          <w:rFonts w:ascii="仿宋_GB2312" w:hAnsi="仿宋" w:eastAsia="仿宋_GB2312" w:cs="宋体"/>
          <w:sz w:val="28"/>
          <w:szCs w:val="28"/>
        </w:rPr>
      </w:pPr>
    </w:p>
    <w:p>
      <w:pPr>
        <w:adjustRightInd w:val="0"/>
        <w:snapToGrid w:val="0"/>
        <w:jc w:val="center"/>
        <w:rPr>
          <w:rFonts w:ascii="仿宋_GB2312" w:hAnsi="仿宋" w:eastAsia="仿宋_GB2312" w:cs="宋体"/>
          <w:sz w:val="28"/>
          <w:szCs w:val="28"/>
        </w:rPr>
      </w:pPr>
    </w:p>
    <w:p>
      <w:pPr>
        <w:adjustRightInd w:val="0"/>
        <w:snapToGrid w:val="0"/>
        <w:jc w:val="center"/>
        <w:rPr>
          <w:rFonts w:ascii="仿宋_GB2312" w:hAnsi="仿宋" w:eastAsia="仿宋_GB2312" w:cs="宋体"/>
          <w:sz w:val="28"/>
          <w:szCs w:val="28"/>
        </w:rPr>
      </w:pPr>
    </w:p>
    <w:p>
      <w:pPr>
        <w:adjustRightInd w:val="0"/>
        <w:snapToGrid w:val="0"/>
        <w:jc w:val="center"/>
        <w:rPr>
          <w:rFonts w:ascii="仿宋_GB2312" w:hAnsi="仿宋" w:eastAsia="仿宋_GB2312" w:cs="宋体"/>
          <w:sz w:val="28"/>
          <w:szCs w:val="28"/>
        </w:rPr>
      </w:pPr>
    </w:p>
    <w:p>
      <w:pPr>
        <w:adjustRightInd w:val="0"/>
        <w:snapToGrid w:val="0"/>
        <w:jc w:val="center"/>
        <w:rPr>
          <w:rFonts w:ascii="仿宋_GB2312" w:hAnsi="宋体" w:eastAsia="仿宋_GB2312" w:cs="宋体"/>
          <w:sz w:val="28"/>
          <w:szCs w:val="28"/>
        </w:rPr>
      </w:pPr>
    </w:p>
    <w:sectPr>
      <w:pgSz w:w="16838" w:h="11906" w:orient="landscape"/>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Times New Roman’">
    <w:altName w:val="宋体"/>
    <w:panose1 w:val="00000000000000000000"/>
    <w:charset w:val="86"/>
    <w:family w:val="roma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ZlZjkwNmQxN2U4MjRjN2Y0ZWZmMTA2NGUwMTliZWUifQ=="/>
  </w:docVars>
  <w:rsids>
    <w:rsidRoot w:val="00B54B78"/>
    <w:rsid w:val="000043FA"/>
    <w:rsid w:val="00006C25"/>
    <w:rsid w:val="00007638"/>
    <w:rsid w:val="0001051D"/>
    <w:rsid w:val="00015D4F"/>
    <w:rsid w:val="0002223B"/>
    <w:rsid w:val="000228AB"/>
    <w:rsid w:val="0003209A"/>
    <w:rsid w:val="00032266"/>
    <w:rsid w:val="0003259E"/>
    <w:rsid w:val="00032611"/>
    <w:rsid w:val="00034F2B"/>
    <w:rsid w:val="00036E25"/>
    <w:rsid w:val="0004295A"/>
    <w:rsid w:val="00053864"/>
    <w:rsid w:val="000553B2"/>
    <w:rsid w:val="00066277"/>
    <w:rsid w:val="000710BE"/>
    <w:rsid w:val="00071A29"/>
    <w:rsid w:val="00074BB7"/>
    <w:rsid w:val="00076779"/>
    <w:rsid w:val="00091618"/>
    <w:rsid w:val="0009203D"/>
    <w:rsid w:val="000A3779"/>
    <w:rsid w:val="000B426D"/>
    <w:rsid w:val="000C17AF"/>
    <w:rsid w:val="000C6337"/>
    <w:rsid w:val="000C6FB3"/>
    <w:rsid w:val="000D0683"/>
    <w:rsid w:val="000D330B"/>
    <w:rsid w:val="000D6552"/>
    <w:rsid w:val="000E0E64"/>
    <w:rsid w:val="000E11B5"/>
    <w:rsid w:val="000E1C4D"/>
    <w:rsid w:val="000E5E91"/>
    <w:rsid w:val="000E6240"/>
    <w:rsid w:val="000F3189"/>
    <w:rsid w:val="0010715C"/>
    <w:rsid w:val="00113F1D"/>
    <w:rsid w:val="00123431"/>
    <w:rsid w:val="00123809"/>
    <w:rsid w:val="001259DD"/>
    <w:rsid w:val="0012644F"/>
    <w:rsid w:val="0012724E"/>
    <w:rsid w:val="00130A7A"/>
    <w:rsid w:val="00134298"/>
    <w:rsid w:val="00135ECC"/>
    <w:rsid w:val="00140A39"/>
    <w:rsid w:val="001442FE"/>
    <w:rsid w:val="00144BAD"/>
    <w:rsid w:val="00145EBE"/>
    <w:rsid w:val="00151679"/>
    <w:rsid w:val="00156548"/>
    <w:rsid w:val="0016153F"/>
    <w:rsid w:val="00167467"/>
    <w:rsid w:val="00170385"/>
    <w:rsid w:val="001705AA"/>
    <w:rsid w:val="001721AA"/>
    <w:rsid w:val="001722DB"/>
    <w:rsid w:val="001752BA"/>
    <w:rsid w:val="001843BD"/>
    <w:rsid w:val="00186457"/>
    <w:rsid w:val="001908B3"/>
    <w:rsid w:val="00192008"/>
    <w:rsid w:val="00192554"/>
    <w:rsid w:val="001937CC"/>
    <w:rsid w:val="001953B5"/>
    <w:rsid w:val="00195893"/>
    <w:rsid w:val="00195DC8"/>
    <w:rsid w:val="00195E90"/>
    <w:rsid w:val="00196A7B"/>
    <w:rsid w:val="001A1E9A"/>
    <w:rsid w:val="001B2A34"/>
    <w:rsid w:val="001B5717"/>
    <w:rsid w:val="001C4606"/>
    <w:rsid w:val="001C4D3D"/>
    <w:rsid w:val="001C6D29"/>
    <w:rsid w:val="001C72DE"/>
    <w:rsid w:val="001D2FEB"/>
    <w:rsid w:val="001D755A"/>
    <w:rsid w:val="001F0BB7"/>
    <w:rsid w:val="001F0FF6"/>
    <w:rsid w:val="001F13A8"/>
    <w:rsid w:val="001F44A7"/>
    <w:rsid w:val="0020003F"/>
    <w:rsid w:val="00200F79"/>
    <w:rsid w:val="00201F6D"/>
    <w:rsid w:val="00205EB7"/>
    <w:rsid w:val="002128C8"/>
    <w:rsid w:val="00213924"/>
    <w:rsid w:val="00214F4F"/>
    <w:rsid w:val="00217807"/>
    <w:rsid w:val="002251B6"/>
    <w:rsid w:val="00240684"/>
    <w:rsid w:val="002424E6"/>
    <w:rsid w:val="0024381C"/>
    <w:rsid w:val="00243E47"/>
    <w:rsid w:val="0024590C"/>
    <w:rsid w:val="00245981"/>
    <w:rsid w:val="00252FD8"/>
    <w:rsid w:val="002533A1"/>
    <w:rsid w:val="00254E47"/>
    <w:rsid w:val="00254EC1"/>
    <w:rsid w:val="00257E38"/>
    <w:rsid w:val="00260AC0"/>
    <w:rsid w:val="00264C48"/>
    <w:rsid w:val="00265F2B"/>
    <w:rsid w:val="00271DBD"/>
    <w:rsid w:val="00273840"/>
    <w:rsid w:val="00273A61"/>
    <w:rsid w:val="0027491E"/>
    <w:rsid w:val="00276AF0"/>
    <w:rsid w:val="00281DE5"/>
    <w:rsid w:val="002A5390"/>
    <w:rsid w:val="002A6766"/>
    <w:rsid w:val="002A735E"/>
    <w:rsid w:val="002B0FB6"/>
    <w:rsid w:val="002B598E"/>
    <w:rsid w:val="002B619E"/>
    <w:rsid w:val="002D0119"/>
    <w:rsid w:val="002D24A8"/>
    <w:rsid w:val="002D322A"/>
    <w:rsid w:val="002D371F"/>
    <w:rsid w:val="002E23AA"/>
    <w:rsid w:val="002E60C3"/>
    <w:rsid w:val="002F2204"/>
    <w:rsid w:val="00305B33"/>
    <w:rsid w:val="003130AA"/>
    <w:rsid w:val="00313DAF"/>
    <w:rsid w:val="00314780"/>
    <w:rsid w:val="00321CD0"/>
    <w:rsid w:val="003220AE"/>
    <w:rsid w:val="0033000E"/>
    <w:rsid w:val="00341545"/>
    <w:rsid w:val="00345DF5"/>
    <w:rsid w:val="00347A19"/>
    <w:rsid w:val="00351C97"/>
    <w:rsid w:val="0035349C"/>
    <w:rsid w:val="00353E8B"/>
    <w:rsid w:val="00355AAA"/>
    <w:rsid w:val="00356D0B"/>
    <w:rsid w:val="00356F7B"/>
    <w:rsid w:val="003615A0"/>
    <w:rsid w:val="00366307"/>
    <w:rsid w:val="003714D2"/>
    <w:rsid w:val="00375E16"/>
    <w:rsid w:val="00380EED"/>
    <w:rsid w:val="00381700"/>
    <w:rsid w:val="00381753"/>
    <w:rsid w:val="00382282"/>
    <w:rsid w:val="00396681"/>
    <w:rsid w:val="003A30CB"/>
    <w:rsid w:val="003A4914"/>
    <w:rsid w:val="003A6419"/>
    <w:rsid w:val="003B2413"/>
    <w:rsid w:val="003B70CD"/>
    <w:rsid w:val="003C0A2B"/>
    <w:rsid w:val="003D051C"/>
    <w:rsid w:val="003D6837"/>
    <w:rsid w:val="003D6E06"/>
    <w:rsid w:val="003E051D"/>
    <w:rsid w:val="003E2E47"/>
    <w:rsid w:val="003E7CB4"/>
    <w:rsid w:val="003F5A33"/>
    <w:rsid w:val="00400946"/>
    <w:rsid w:val="004043ED"/>
    <w:rsid w:val="004049D1"/>
    <w:rsid w:val="00404B1C"/>
    <w:rsid w:val="004120AA"/>
    <w:rsid w:val="00412307"/>
    <w:rsid w:val="00413689"/>
    <w:rsid w:val="00413E12"/>
    <w:rsid w:val="00416C9C"/>
    <w:rsid w:val="00417DB9"/>
    <w:rsid w:val="004208F7"/>
    <w:rsid w:val="00427B5F"/>
    <w:rsid w:val="00430DB6"/>
    <w:rsid w:val="00431A85"/>
    <w:rsid w:val="004321C3"/>
    <w:rsid w:val="00434A8C"/>
    <w:rsid w:val="004359C8"/>
    <w:rsid w:val="0044236B"/>
    <w:rsid w:val="00444AEB"/>
    <w:rsid w:val="004471EB"/>
    <w:rsid w:val="00453CA4"/>
    <w:rsid w:val="00457570"/>
    <w:rsid w:val="00460E37"/>
    <w:rsid w:val="0046292B"/>
    <w:rsid w:val="00466AD5"/>
    <w:rsid w:val="004726EB"/>
    <w:rsid w:val="00473040"/>
    <w:rsid w:val="004843D2"/>
    <w:rsid w:val="004B40FE"/>
    <w:rsid w:val="004B4338"/>
    <w:rsid w:val="004B47F9"/>
    <w:rsid w:val="004C6821"/>
    <w:rsid w:val="004D09E9"/>
    <w:rsid w:val="004D34AE"/>
    <w:rsid w:val="004D672F"/>
    <w:rsid w:val="004D7A7A"/>
    <w:rsid w:val="004E7C90"/>
    <w:rsid w:val="004F185E"/>
    <w:rsid w:val="004F3942"/>
    <w:rsid w:val="004F4421"/>
    <w:rsid w:val="004F5283"/>
    <w:rsid w:val="004F6FFA"/>
    <w:rsid w:val="004F761F"/>
    <w:rsid w:val="00500742"/>
    <w:rsid w:val="0050192E"/>
    <w:rsid w:val="005035F3"/>
    <w:rsid w:val="005037EB"/>
    <w:rsid w:val="00503F1D"/>
    <w:rsid w:val="005114BB"/>
    <w:rsid w:val="00513840"/>
    <w:rsid w:val="00525B3D"/>
    <w:rsid w:val="00525FD5"/>
    <w:rsid w:val="005274F1"/>
    <w:rsid w:val="00530431"/>
    <w:rsid w:val="00531BC4"/>
    <w:rsid w:val="00532870"/>
    <w:rsid w:val="0053525B"/>
    <w:rsid w:val="0054353E"/>
    <w:rsid w:val="00543C9E"/>
    <w:rsid w:val="00550C3E"/>
    <w:rsid w:val="005515DA"/>
    <w:rsid w:val="00565127"/>
    <w:rsid w:val="00567308"/>
    <w:rsid w:val="00571309"/>
    <w:rsid w:val="0057249E"/>
    <w:rsid w:val="00573419"/>
    <w:rsid w:val="00574757"/>
    <w:rsid w:val="00576038"/>
    <w:rsid w:val="00582DCF"/>
    <w:rsid w:val="005911B1"/>
    <w:rsid w:val="00596E56"/>
    <w:rsid w:val="00597794"/>
    <w:rsid w:val="005A0DD7"/>
    <w:rsid w:val="005A1550"/>
    <w:rsid w:val="005B44AA"/>
    <w:rsid w:val="005C1C54"/>
    <w:rsid w:val="005C5508"/>
    <w:rsid w:val="005C7695"/>
    <w:rsid w:val="005D1440"/>
    <w:rsid w:val="005E158C"/>
    <w:rsid w:val="005E280B"/>
    <w:rsid w:val="005E7941"/>
    <w:rsid w:val="005F1E4D"/>
    <w:rsid w:val="005F22BD"/>
    <w:rsid w:val="005F243F"/>
    <w:rsid w:val="0060199F"/>
    <w:rsid w:val="00611FEC"/>
    <w:rsid w:val="006177A1"/>
    <w:rsid w:val="00624219"/>
    <w:rsid w:val="006303D0"/>
    <w:rsid w:val="00632270"/>
    <w:rsid w:val="0063549C"/>
    <w:rsid w:val="00637665"/>
    <w:rsid w:val="00661C88"/>
    <w:rsid w:val="00663F29"/>
    <w:rsid w:val="00674235"/>
    <w:rsid w:val="00674BF2"/>
    <w:rsid w:val="00680BA0"/>
    <w:rsid w:val="00692BE4"/>
    <w:rsid w:val="00693E3B"/>
    <w:rsid w:val="00694F64"/>
    <w:rsid w:val="006B34DC"/>
    <w:rsid w:val="006B422A"/>
    <w:rsid w:val="006C2680"/>
    <w:rsid w:val="006C4146"/>
    <w:rsid w:val="006C4F1A"/>
    <w:rsid w:val="006C5119"/>
    <w:rsid w:val="006C6208"/>
    <w:rsid w:val="006C6735"/>
    <w:rsid w:val="006D74D4"/>
    <w:rsid w:val="006E7C1D"/>
    <w:rsid w:val="006F14D7"/>
    <w:rsid w:val="006F41CA"/>
    <w:rsid w:val="006F5379"/>
    <w:rsid w:val="007017DD"/>
    <w:rsid w:val="00704B46"/>
    <w:rsid w:val="0070652E"/>
    <w:rsid w:val="00706EE4"/>
    <w:rsid w:val="00720EF7"/>
    <w:rsid w:val="007224FD"/>
    <w:rsid w:val="0072412E"/>
    <w:rsid w:val="0073464D"/>
    <w:rsid w:val="007354E4"/>
    <w:rsid w:val="007424C6"/>
    <w:rsid w:val="007433C5"/>
    <w:rsid w:val="00754EEC"/>
    <w:rsid w:val="0076178E"/>
    <w:rsid w:val="00764214"/>
    <w:rsid w:val="0076462D"/>
    <w:rsid w:val="00766FD0"/>
    <w:rsid w:val="00771957"/>
    <w:rsid w:val="0077209E"/>
    <w:rsid w:val="00774366"/>
    <w:rsid w:val="00775A4E"/>
    <w:rsid w:val="00776395"/>
    <w:rsid w:val="007817E2"/>
    <w:rsid w:val="00786BB0"/>
    <w:rsid w:val="007929F7"/>
    <w:rsid w:val="00793AA3"/>
    <w:rsid w:val="007A0BD9"/>
    <w:rsid w:val="007A5B8B"/>
    <w:rsid w:val="007B4A3A"/>
    <w:rsid w:val="007B62AB"/>
    <w:rsid w:val="007B6E8A"/>
    <w:rsid w:val="007C3F17"/>
    <w:rsid w:val="007C49B9"/>
    <w:rsid w:val="007D0FCD"/>
    <w:rsid w:val="007D6453"/>
    <w:rsid w:val="007D6D7B"/>
    <w:rsid w:val="007E4EF2"/>
    <w:rsid w:val="007E6302"/>
    <w:rsid w:val="007E6C0F"/>
    <w:rsid w:val="00801B31"/>
    <w:rsid w:val="008058D6"/>
    <w:rsid w:val="00820C61"/>
    <w:rsid w:val="008318A0"/>
    <w:rsid w:val="0083225B"/>
    <w:rsid w:val="00837B7C"/>
    <w:rsid w:val="0084148A"/>
    <w:rsid w:val="00847051"/>
    <w:rsid w:val="008479DD"/>
    <w:rsid w:val="008514EC"/>
    <w:rsid w:val="008545D6"/>
    <w:rsid w:val="008600E1"/>
    <w:rsid w:val="00865C30"/>
    <w:rsid w:val="0087606F"/>
    <w:rsid w:val="00881BEE"/>
    <w:rsid w:val="00882078"/>
    <w:rsid w:val="00882F71"/>
    <w:rsid w:val="008919DB"/>
    <w:rsid w:val="00891BD6"/>
    <w:rsid w:val="00893A2A"/>
    <w:rsid w:val="008952BE"/>
    <w:rsid w:val="008A1D7F"/>
    <w:rsid w:val="008A3A55"/>
    <w:rsid w:val="008A59AF"/>
    <w:rsid w:val="008B2199"/>
    <w:rsid w:val="008C35CA"/>
    <w:rsid w:val="008C35FA"/>
    <w:rsid w:val="008C454B"/>
    <w:rsid w:val="008D77B4"/>
    <w:rsid w:val="008E1A1E"/>
    <w:rsid w:val="008E1BBD"/>
    <w:rsid w:val="008F00CB"/>
    <w:rsid w:val="008F14BA"/>
    <w:rsid w:val="008F1A1A"/>
    <w:rsid w:val="008F1ED5"/>
    <w:rsid w:val="008F1FC1"/>
    <w:rsid w:val="008F517C"/>
    <w:rsid w:val="008F621E"/>
    <w:rsid w:val="00901407"/>
    <w:rsid w:val="00903B1A"/>
    <w:rsid w:val="0092168A"/>
    <w:rsid w:val="00922BA2"/>
    <w:rsid w:val="00924519"/>
    <w:rsid w:val="009262D7"/>
    <w:rsid w:val="00926486"/>
    <w:rsid w:val="00930C82"/>
    <w:rsid w:val="00933477"/>
    <w:rsid w:val="00934D86"/>
    <w:rsid w:val="00942203"/>
    <w:rsid w:val="00944657"/>
    <w:rsid w:val="0095064B"/>
    <w:rsid w:val="00954A6E"/>
    <w:rsid w:val="00963100"/>
    <w:rsid w:val="0097011C"/>
    <w:rsid w:val="009777C7"/>
    <w:rsid w:val="00977961"/>
    <w:rsid w:val="00982D88"/>
    <w:rsid w:val="00983C8F"/>
    <w:rsid w:val="00985F5E"/>
    <w:rsid w:val="0098609D"/>
    <w:rsid w:val="00996378"/>
    <w:rsid w:val="009969D3"/>
    <w:rsid w:val="009A10B2"/>
    <w:rsid w:val="009A4AB7"/>
    <w:rsid w:val="009B1ECB"/>
    <w:rsid w:val="009B3579"/>
    <w:rsid w:val="009B58EE"/>
    <w:rsid w:val="009C3335"/>
    <w:rsid w:val="009C3D59"/>
    <w:rsid w:val="009D057F"/>
    <w:rsid w:val="009D33E1"/>
    <w:rsid w:val="009E1438"/>
    <w:rsid w:val="009F34FC"/>
    <w:rsid w:val="009F4652"/>
    <w:rsid w:val="009F6167"/>
    <w:rsid w:val="00A01F35"/>
    <w:rsid w:val="00A127C3"/>
    <w:rsid w:val="00A12BE6"/>
    <w:rsid w:val="00A131F0"/>
    <w:rsid w:val="00A13B42"/>
    <w:rsid w:val="00A158E2"/>
    <w:rsid w:val="00A16CAA"/>
    <w:rsid w:val="00A170D9"/>
    <w:rsid w:val="00A22372"/>
    <w:rsid w:val="00A30EF2"/>
    <w:rsid w:val="00A37E77"/>
    <w:rsid w:val="00A40626"/>
    <w:rsid w:val="00A451AB"/>
    <w:rsid w:val="00A513C5"/>
    <w:rsid w:val="00A52F6E"/>
    <w:rsid w:val="00A53E23"/>
    <w:rsid w:val="00A55318"/>
    <w:rsid w:val="00A55638"/>
    <w:rsid w:val="00A57CA1"/>
    <w:rsid w:val="00A61F8D"/>
    <w:rsid w:val="00A639C8"/>
    <w:rsid w:val="00A63D9D"/>
    <w:rsid w:val="00A64C76"/>
    <w:rsid w:val="00A743FA"/>
    <w:rsid w:val="00A76DFD"/>
    <w:rsid w:val="00A81829"/>
    <w:rsid w:val="00A83235"/>
    <w:rsid w:val="00A9409C"/>
    <w:rsid w:val="00A94137"/>
    <w:rsid w:val="00A95630"/>
    <w:rsid w:val="00A96980"/>
    <w:rsid w:val="00AA1D33"/>
    <w:rsid w:val="00AA2D12"/>
    <w:rsid w:val="00AB51FF"/>
    <w:rsid w:val="00AC0905"/>
    <w:rsid w:val="00AC15D6"/>
    <w:rsid w:val="00AC298D"/>
    <w:rsid w:val="00AC3CD5"/>
    <w:rsid w:val="00AC4D51"/>
    <w:rsid w:val="00AC6F33"/>
    <w:rsid w:val="00AD00AD"/>
    <w:rsid w:val="00AD168E"/>
    <w:rsid w:val="00AD1B82"/>
    <w:rsid w:val="00AD3D68"/>
    <w:rsid w:val="00AD48B3"/>
    <w:rsid w:val="00AE063B"/>
    <w:rsid w:val="00AE4DFA"/>
    <w:rsid w:val="00AF1F86"/>
    <w:rsid w:val="00B00262"/>
    <w:rsid w:val="00B02E00"/>
    <w:rsid w:val="00B04DD8"/>
    <w:rsid w:val="00B04F4F"/>
    <w:rsid w:val="00B06825"/>
    <w:rsid w:val="00B06BEF"/>
    <w:rsid w:val="00B109A3"/>
    <w:rsid w:val="00B1260A"/>
    <w:rsid w:val="00B2040D"/>
    <w:rsid w:val="00B21B2D"/>
    <w:rsid w:val="00B22701"/>
    <w:rsid w:val="00B24353"/>
    <w:rsid w:val="00B24E2A"/>
    <w:rsid w:val="00B259E7"/>
    <w:rsid w:val="00B30E0C"/>
    <w:rsid w:val="00B35AF6"/>
    <w:rsid w:val="00B35FB9"/>
    <w:rsid w:val="00B409B5"/>
    <w:rsid w:val="00B42402"/>
    <w:rsid w:val="00B424C6"/>
    <w:rsid w:val="00B42CA8"/>
    <w:rsid w:val="00B458BD"/>
    <w:rsid w:val="00B54B78"/>
    <w:rsid w:val="00B6438C"/>
    <w:rsid w:val="00B64B91"/>
    <w:rsid w:val="00B673E8"/>
    <w:rsid w:val="00B709E8"/>
    <w:rsid w:val="00B71CFF"/>
    <w:rsid w:val="00B71F44"/>
    <w:rsid w:val="00B72B94"/>
    <w:rsid w:val="00B7735F"/>
    <w:rsid w:val="00B81F09"/>
    <w:rsid w:val="00B8318E"/>
    <w:rsid w:val="00B84183"/>
    <w:rsid w:val="00B914BA"/>
    <w:rsid w:val="00B924B4"/>
    <w:rsid w:val="00B950A2"/>
    <w:rsid w:val="00B95A30"/>
    <w:rsid w:val="00B96C82"/>
    <w:rsid w:val="00B97113"/>
    <w:rsid w:val="00BA05EE"/>
    <w:rsid w:val="00BB0CEB"/>
    <w:rsid w:val="00BB4531"/>
    <w:rsid w:val="00BB6BB0"/>
    <w:rsid w:val="00BB6D6F"/>
    <w:rsid w:val="00BB731D"/>
    <w:rsid w:val="00BB75FC"/>
    <w:rsid w:val="00BB76B0"/>
    <w:rsid w:val="00BC5D97"/>
    <w:rsid w:val="00BE0E7E"/>
    <w:rsid w:val="00BF06E2"/>
    <w:rsid w:val="00BF1D80"/>
    <w:rsid w:val="00BF487E"/>
    <w:rsid w:val="00C123D8"/>
    <w:rsid w:val="00C14FB7"/>
    <w:rsid w:val="00C151ED"/>
    <w:rsid w:val="00C20CD3"/>
    <w:rsid w:val="00C21223"/>
    <w:rsid w:val="00C23C41"/>
    <w:rsid w:val="00C24D5E"/>
    <w:rsid w:val="00C24DDB"/>
    <w:rsid w:val="00C31119"/>
    <w:rsid w:val="00C33390"/>
    <w:rsid w:val="00C35ECF"/>
    <w:rsid w:val="00C40170"/>
    <w:rsid w:val="00C43CA5"/>
    <w:rsid w:val="00C44D1F"/>
    <w:rsid w:val="00C51468"/>
    <w:rsid w:val="00C63D02"/>
    <w:rsid w:val="00C63D48"/>
    <w:rsid w:val="00C63D98"/>
    <w:rsid w:val="00C65237"/>
    <w:rsid w:val="00C6566F"/>
    <w:rsid w:val="00C6636E"/>
    <w:rsid w:val="00C67984"/>
    <w:rsid w:val="00C72E53"/>
    <w:rsid w:val="00C74218"/>
    <w:rsid w:val="00C76531"/>
    <w:rsid w:val="00C7705B"/>
    <w:rsid w:val="00C77FF3"/>
    <w:rsid w:val="00C80B8E"/>
    <w:rsid w:val="00C864CA"/>
    <w:rsid w:val="00C91282"/>
    <w:rsid w:val="00C92138"/>
    <w:rsid w:val="00C966DC"/>
    <w:rsid w:val="00CA7193"/>
    <w:rsid w:val="00CB5DDA"/>
    <w:rsid w:val="00CB5E3F"/>
    <w:rsid w:val="00CD6535"/>
    <w:rsid w:val="00CE0E8E"/>
    <w:rsid w:val="00CF0D78"/>
    <w:rsid w:val="00D02E57"/>
    <w:rsid w:val="00D27406"/>
    <w:rsid w:val="00D27996"/>
    <w:rsid w:val="00D30E77"/>
    <w:rsid w:val="00D31D75"/>
    <w:rsid w:val="00D32EFB"/>
    <w:rsid w:val="00D36C7E"/>
    <w:rsid w:val="00D43864"/>
    <w:rsid w:val="00D44B5A"/>
    <w:rsid w:val="00D51E61"/>
    <w:rsid w:val="00D548B3"/>
    <w:rsid w:val="00D557E6"/>
    <w:rsid w:val="00D6389F"/>
    <w:rsid w:val="00D64915"/>
    <w:rsid w:val="00D7031F"/>
    <w:rsid w:val="00D76BD4"/>
    <w:rsid w:val="00D8233B"/>
    <w:rsid w:val="00D82B12"/>
    <w:rsid w:val="00D83722"/>
    <w:rsid w:val="00D86CE0"/>
    <w:rsid w:val="00D91B58"/>
    <w:rsid w:val="00D927BC"/>
    <w:rsid w:val="00D9612F"/>
    <w:rsid w:val="00D971DE"/>
    <w:rsid w:val="00DA67FB"/>
    <w:rsid w:val="00DA731A"/>
    <w:rsid w:val="00DB06D2"/>
    <w:rsid w:val="00DB5BB7"/>
    <w:rsid w:val="00DB7B1B"/>
    <w:rsid w:val="00DB7BC2"/>
    <w:rsid w:val="00DC39B5"/>
    <w:rsid w:val="00DD2942"/>
    <w:rsid w:val="00DD6C9E"/>
    <w:rsid w:val="00DE1B02"/>
    <w:rsid w:val="00DE46E0"/>
    <w:rsid w:val="00DE73DC"/>
    <w:rsid w:val="00DF0B13"/>
    <w:rsid w:val="00DF0CF5"/>
    <w:rsid w:val="00DF4B00"/>
    <w:rsid w:val="00DF4F00"/>
    <w:rsid w:val="00DF5BF6"/>
    <w:rsid w:val="00E0230F"/>
    <w:rsid w:val="00E023A0"/>
    <w:rsid w:val="00E024D8"/>
    <w:rsid w:val="00E1119D"/>
    <w:rsid w:val="00E1367D"/>
    <w:rsid w:val="00E15834"/>
    <w:rsid w:val="00E21DCD"/>
    <w:rsid w:val="00E24593"/>
    <w:rsid w:val="00E27B5A"/>
    <w:rsid w:val="00E3043A"/>
    <w:rsid w:val="00E3484E"/>
    <w:rsid w:val="00E35E40"/>
    <w:rsid w:val="00E41C33"/>
    <w:rsid w:val="00E42DDB"/>
    <w:rsid w:val="00E46881"/>
    <w:rsid w:val="00E531C8"/>
    <w:rsid w:val="00E56290"/>
    <w:rsid w:val="00E63536"/>
    <w:rsid w:val="00E63F68"/>
    <w:rsid w:val="00E6423C"/>
    <w:rsid w:val="00E64743"/>
    <w:rsid w:val="00E71013"/>
    <w:rsid w:val="00E71B0D"/>
    <w:rsid w:val="00E71E29"/>
    <w:rsid w:val="00E72F1D"/>
    <w:rsid w:val="00E74505"/>
    <w:rsid w:val="00E826D8"/>
    <w:rsid w:val="00E863FD"/>
    <w:rsid w:val="00E93551"/>
    <w:rsid w:val="00EA0282"/>
    <w:rsid w:val="00EA0E75"/>
    <w:rsid w:val="00EA21F7"/>
    <w:rsid w:val="00EA5D4B"/>
    <w:rsid w:val="00EB00FD"/>
    <w:rsid w:val="00EB399B"/>
    <w:rsid w:val="00EB429F"/>
    <w:rsid w:val="00EB5B1A"/>
    <w:rsid w:val="00EC2082"/>
    <w:rsid w:val="00EC2631"/>
    <w:rsid w:val="00ED1084"/>
    <w:rsid w:val="00ED4A4D"/>
    <w:rsid w:val="00ED4B34"/>
    <w:rsid w:val="00ED788D"/>
    <w:rsid w:val="00EE1BE2"/>
    <w:rsid w:val="00EF33D6"/>
    <w:rsid w:val="00EF5162"/>
    <w:rsid w:val="00F02F5F"/>
    <w:rsid w:val="00F06F2A"/>
    <w:rsid w:val="00F12131"/>
    <w:rsid w:val="00F15CC1"/>
    <w:rsid w:val="00F17816"/>
    <w:rsid w:val="00F20132"/>
    <w:rsid w:val="00F206B5"/>
    <w:rsid w:val="00F20BAB"/>
    <w:rsid w:val="00F23C6C"/>
    <w:rsid w:val="00F27527"/>
    <w:rsid w:val="00F31076"/>
    <w:rsid w:val="00F35BCB"/>
    <w:rsid w:val="00F368C2"/>
    <w:rsid w:val="00F3792D"/>
    <w:rsid w:val="00F4210F"/>
    <w:rsid w:val="00F455E2"/>
    <w:rsid w:val="00F47E6D"/>
    <w:rsid w:val="00F47FFC"/>
    <w:rsid w:val="00F51837"/>
    <w:rsid w:val="00F51A67"/>
    <w:rsid w:val="00F53F4F"/>
    <w:rsid w:val="00F5673D"/>
    <w:rsid w:val="00F57B32"/>
    <w:rsid w:val="00F609FA"/>
    <w:rsid w:val="00F60B9B"/>
    <w:rsid w:val="00F668F4"/>
    <w:rsid w:val="00F66DEA"/>
    <w:rsid w:val="00F679F4"/>
    <w:rsid w:val="00F774F1"/>
    <w:rsid w:val="00F77B37"/>
    <w:rsid w:val="00F83321"/>
    <w:rsid w:val="00F845BC"/>
    <w:rsid w:val="00F868B8"/>
    <w:rsid w:val="00F921D3"/>
    <w:rsid w:val="00FA661E"/>
    <w:rsid w:val="00FB410A"/>
    <w:rsid w:val="00FD227A"/>
    <w:rsid w:val="00FD40BB"/>
    <w:rsid w:val="00FD6C46"/>
    <w:rsid w:val="00FE6BAC"/>
    <w:rsid w:val="00FE6E94"/>
    <w:rsid w:val="00FF2DA5"/>
    <w:rsid w:val="05AD7478"/>
    <w:rsid w:val="07A63F6E"/>
    <w:rsid w:val="07D7134E"/>
    <w:rsid w:val="08C03D34"/>
    <w:rsid w:val="1949753A"/>
    <w:rsid w:val="1C2028EC"/>
    <w:rsid w:val="1F3515ED"/>
    <w:rsid w:val="1FA83B28"/>
    <w:rsid w:val="1FFF5BB1"/>
    <w:rsid w:val="22355278"/>
    <w:rsid w:val="28B37430"/>
    <w:rsid w:val="2C535353"/>
    <w:rsid w:val="2EB6345C"/>
    <w:rsid w:val="35730329"/>
    <w:rsid w:val="3B2C19F2"/>
    <w:rsid w:val="40D47FC7"/>
    <w:rsid w:val="45A373B7"/>
    <w:rsid w:val="49B471BD"/>
    <w:rsid w:val="4C01275F"/>
    <w:rsid w:val="4C4B5CDC"/>
    <w:rsid w:val="53647675"/>
    <w:rsid w:val="550C4000"/>
    <w:rsid w:val="5A0839A7"/>
    <w:rsid w:val="5D9C567F"/>
    <w:rsid w:val="5E213C2F"/>
    <w:rsid w:val="64EB0066"/>
    <w:rsid w:val="659C76E7"/>
    <w:rsid w:val="66566F97"/>
    <w:rsid w:val="666D349D"/>
    <w:rsid w:val="6B587F52"/>
    <w:rsid w:val="71035870"/>
    <w:rsid w:val="743236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7"/>
    <w:semiHidden/>
    <w:unhideWhenUsed/>
    <w:qFormat/>
    <w:uiPriority w:val="99"/>
    <w:rPr>
      <w:rFonts w:asciiTheme="minorHAnsi" w:hAnsiTheme="minorHAnsi" w:eastAsiaTheme="minorEastAsia" w:cstheme="minorBidi"/>
      <w:sz w:val="18"/>
      <w:szCs w:val="18"/>
    </w:rPr>
  </w:style>
  <w:style w:type="paragraph" w:styleId="3">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7">
    <w:name w:val="批注框文本 Char"/>
    <w:basedOn w:val="6"/>
    <w:link w:val="2"/>
    <w:semiHidden/>
    <w:qFormat/>
    <w:uiPriority w:val="99"/>
    <w:rPr>
      <w:sz w:val="18"/>
      <w:szCs w:val="18"/>
    </w:rPr>
  </w:style>
  <w:style w:type="character" w:customStyle="1" w:styleId="8">
    <w:name w:val="页眉 Char"/>
    <w:basedOn w:val="6"/>
    <w:link w:val="4"/>
    <w:qFormat/>
    <w:uiPriority w:val="99"/>
    <w:rPr>
      <w:sz w:val="18"/>
      <w:szCs w:val="18"/>
    </w:rPr>
  </w:style>
  <w:style w:type="character" w:customStyle="1" w:styleId="9">
    <w:name w:val="页脚 Char"/>
    <w:basedOn w:val="6"/>
    <w:link w:val="3"/>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AAF0CA"/>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6</Pages>
  <Words>2755</Words>
  <Characters>2985</Characters>
  <Lines>23</Lines>
  <Paragraphs>6</Paragraphs>
  <TotalTime>0</TotalTime>
  <ScaleCrop>false</ScaleCrop>
  <LinksUpToDate>false</LinksUpToDate>
  <CharactersWithSpaces>3049</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2019-03-27T00:47:00Z</dcterms:created>
  <dc:creator>姜素琼</dc:creator>
  <cp:lastModifiedBy>花明草媚</cp:lastModifiedBy>
  <dcterms:modified xsi:type="dcterms:W3CDTF">2022-09-22T08:36:23Z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359B73EF1633456EB074D06C8151CCF6</vt:lpwstr>
  </property>
</Properties>
</file>